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90959" w14:textId="3095249F" w:rsidR="00885EB4" w:rsidRDefault="00EC7BB4" w:rsidP="004B39CA">
      <w:pPr>
        <w:spacing w:after="0"/>
        <w:rPr>
          <w:b/>
          <w:sz w:val="28"/>
          <w:lang w:val="de-DE"/>
        </w:rPr>
      </w:pPr>
      <w:r w:rsidRPr="00EC7BB4">
        <w:rPr>
          <w:b/>
          <w:sz w:val="28"/>
          <w:lang w:val="de-DE"/>
        </w:rPr>
        <w:t>BEMEB – Installationshinweise</w:t>
      </w:r>
    </w:p>
    <w:p w14:paraId="64AABAA1" w14:textId="209C038F" w:rsidR="004B39CA" w:rsidRPr="004B39CA" w:rsidRDefault="004B39CA" w:rsidP="004B39CA">
      <w:pPr>
        <w:spacing w:after="120"/>
        <w:rPr>
          <w:lang w:val="de-DE"/>
        </w:rPr>
      </w:pPr>
      <w:r>
        <w:rPr>
          <w:lang w:val="de-DE"/>
        </w:rPr>
        <w:t xml:space="preserve">Version </w:t>
      </w:r>
      <w:r w:rsidR="00E9775B">
        <w:rPr>
          <w:lang w:val="de-DE"/>
        </w:rPr>
        <w:t xml:space="preserve">2.0.6 </w:t>
      </w:r>
      <w:r>
        <w:rPr>
          <w:lang w:val="de-DE"/>
        </w:rPr>
        <w:t xml:space="preserve">vom </w:t>
      </w:r>
      <w:r w:rsidR="00E9775B">
        <w:rPr>
          <w:lang w:val="de-DE"/>
        </w:rPr>
        <w:t>20.10</w:t>
      </w:r>
      <w:r>
        <w:rPr>
          <w:lang w:val="de-DE"/>
        </w:rPr>
        <w:t>.2020</w:t>
      </w:r>
    </w:p>
    <w:p w14:paraId="59589E9B" w14:textId="77777777" w:rsidR="004B0690" w:rsidRPr="00A2104F" w:rsidRDefault="004B0690">
      <w:pPr>
        <w:rPr>
          <w:u w:val="single"/>
          <w:lang w:val="de-DE"/>
        </w:rPr>
      </w:pPr>
      <w:r w:rsidRPr="00A2104F">
        <w:rPr>
          <w:u w:val="single"/>
          <w:lang w:val="de-DE"/>
        </w:rPr>
        <w:t>BEMEB auf dem Computer installieren</w:t>
      </w:r>
    </w:p>
    <w:p w14:paraId="37C98324" w14:textId="77777777" w:rsidR="00EC7BB4" w:rsidRDefault="004B0690">
      <w:pPr>
        <w:rPr>
          <w:lang w:val="de-DE"/>
        </w:rPr>
      </w:pPr>
      <w:r>
        <w:rPr>
          <w:lang w:val="de-DE"/>
        </w:rPr>
        <w:t xml:space="preserve">Um BEMEB nutzen zu können, muss keine Installation im engeren Sinne durchgeführt werden, sondern eine Archiv-Datei, die alle erforderlichen Dateien enthält, </w:t>
      </w:r>
      <w:r w:rsidR="00597960">
        <w:rPr>
          <w:lang w:val="de-DE"/>
        </w:rPr>
        <w:t>in einem beliebigen (</w:t>
      </w:r>
      <w:r>
        <w:rPr>
          <w:lang w:val="de-DE"/>
        </w:rPr>
        <w:t xml:space="preserve">vom Anwender </w:t>
      </w:r>
      <w:r w:rsidR="00597960">
        <w:rPr>
          <w:lang w:val="de-DE"/>
        </w:rPr>
        <w:t xml:space="preserve">frei </w:t>
      </w:r>
      <w:r>
        <w:rPr>
          <w:lang w:val="de-DE"/>
        </w:rPr>
        <w:t>wähl</w:t>
      </w:r>
      <w:r w:rsidR="00597960">
        <w:rPr>
          <w:lang w:val="de-DE"/>
        </w:rPr>
        <w:t>baren)</w:t>
      </w:r>
      <w:r>
        <w:rPr>
          <w:lang w:val="de-DE"/>
        </w:rPr>
        <w:t xml:space="preserve"> Ordner entpackt werden.</w:t>
      </w:r>
    </w:p>
    <w:p w14:paraId="48B8C5F5" w14:textId="2DA2C5FC" w:rsidR="004B0690" w:rsidRDefault="004B0690">
      <w:pPr>
        <w:rPr>
          <w:lang w:val="de-DE"/>
        </w:rPr>
      </w:pPr>
      <w:r>
        <w:rPr>
          <w:lang w:val="de-DE"/>
        </w:rPr>
        <w:t xml:space="preserve">Nach dem Entpacken </w:t>
      </w:r>
      <w:r w:rsidR="00A2104F">
        <w:rPr>
          <w:lang w:val="de-DE"/>
        </w:rPr>
        <w:t>sollten Sie einen BEMEB-Arbeitsbereich</w:t>
      </w:r>
      <w:r>
        <w:rPr>
          <w:lang w:val="de-DE"/>
        </w:rPr>
        <w:t xml:space="preserve"> </w:t>
      </w:r>
      <w:r w:rsidR="00A2104F">
        <w:rPr>
          <w:lang w:val="de-DE"/>
        </w:rPr>
        <w:t xml:space="preserve">eingerichtet haben, wie er </w:t>
      </w:r>
      <w:r w:rsidR="00213640">
        <w:rPr>
          <w:lang w:val="de-DE"/>
        </w:rPr>
        <w:t>in Abb. 1</w:t>
      </w:r>
      <w:r w:rsidR="00A2104F">
        <w:rPr>
          <w:lang w:val="de-DE"/>
        </w:rPr>
        <w:t xml:space="preserve"> </w:t>
      </w:r>
      <w:r w:rsidR="00213640">
        <w:rPr>
          <w:lang w:val="de-DE"/>
        </w:rPr>
        <w:t>dargestellt</w:t>
      </w:r>
      <w:r w:rsidR="00A2104F">
        <w:rPr>
          <w:lang w:val="de-DE"/>
        </w:rPr>
        <w:t xml:space="preserve"> ist.</w:t>
      </w:r>
    </w:p>
    <w:p w14:paraId="738F2596" w14:textId="1050740C" w:rsidR="00A2104F" w:rsidRDefault="00A2104F" w:rsidP="00213640">
      <w:pPr>
        <w:spacing w:after="120"/>
        <w:rPr>
          <w:lang w:val="de-DE"/>
        </w:rPr>
      </w:pPr>
      <w:r>
        <w:rPr>
          <w:noProof/>
          <w:lang w:eastAsia="en-GB"/>
        </w:rPr>
        <w:drawing>
          <wp:inline distT="0" distB="0" distL="0" distR="0" wp14:anchorId="596164D8" wp14:editId="08669FA5">
            <wp:extent cx="5760720" cy="223266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29-2017 11-05-16 A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270D8" w14:textId="0E2FEAF9" w:rsidR="00213640" w:rsidRPr="004B39CA" w:rsidRDefault="00213640" w:rsidP="00213640">
      <w:pPr>
        <w:rPr>
          <w:i/>
          <w:iCs/>
          <w:lang w:val="de-DE"/>
        </w:rPr>
      </w:pPr>
      <w:r w:rsidRPr="004B39CA">
        <w:rPr>
          <w:i/>
          <w:iCs/>
          <w:lang w:val="de-DE"/>
        </w:rPr>
        <w:t xml:space="preserve">Abbildung </w:t>
      </w:r>
      <w:r w:rsidRPr="00213640">
        <w:rPr>
          <w:i/>
          <w:iCs/>
          <w:lang w:val="de-DE"/>
        </w:rPr>
        <w:t>1</w:t>
      </w:r>
      <w:r w:rsidRPr="004B39CA">
        <w:rPr>
          <w:i/>
          <w:iCs/>
          <w:lang w:val="de-DE"/>
        </w:rPr>
        <w:t>:</w:t>
      </w:r>
      <w:r w:rsidRPr="004B39CA">
        <w:rPr>
          <w:i/>
          <w:iCs/>
          <w:lang w:val="de-DE"/>
        </w:rPr>
        <w:tab/>
      </w:r>
      <w:r w:rsidRPr="00213640">
        <w:rPr>
          <w:i/>
          <w:iCs/>
          <w:lang w:val="de-DE"/>
        </w:rPr>
        <w:t>BEMEB-Arbeitsbereich</w:t>
      </w:r>
    </w:p>
    <w:p w14:paraId="55A1E6AC" w14:textId="77777777" w:rsidR="00A2104F" w:rsidRDefault="00A2104F">
      <w:pPr>
        <w:rPr>
          <w:lang w:val="de-DE"/>
        </w:rPr>
      </w:pPr>
      <w:r>
        <w:rPr>
          <w:lang w:val="de-DE"/>
        </w:rPr>
        <w:t xml:space="preserve">Es ist jederzeit möglich, Kopien der BEMEB-xlsm-Datei anzufertigen und diese Kopien parallel </w:t>
      </w:r>
      <w:r w:rsidR="00597960">
        <w:rPr>
          <w:lang w:val="de-DE"/>
        </w:rPr>
        <w:t xml:space="preserve">zur Original-Version </w:t>
      </w:r>
      <w:r>
        <w:rPr>
          <w:lang w:val="de-DE"/>
        </w:rPr>
        <w:t>(= in demselben Ordner) abzuspeichern. Alternativ können Kopien des gesamten Arbeitsbereichs erstellt werden. Ordner-Struktur und –Namen innerhalb des BEMEB-Arbeitsbereichs müssen unverändert bleiben.</w:t>
      </w:r>
    </w:p>
    <w:p w14:paraId="3F1B4600" w14:textId="77777777" w:rsidR="004B0690" w:rsidRDefault="004B0690" w:rsidP="004B39CA">
      <w:pPr>
        <w:spacing w:after="0"/>
        <w:rPr>
          <w:lang w:val="de-DE"/>
        </w:rPr>
      </w:pPr>
    </w:p>
    <w:p w14:paraId="14594EF6" w14:textId="77777777" w:rsidR="00EC7BB4" w:rsidRPr="00EC7BB4" w:rsidRDefault="00EC7BB4" w:rsidP="00EC7BB4">
      <w:pPr>
        <w:rPr>
          <w:u w:val="single"/>
          <w:lang w:val="de-DE"/>
        </w:rPr>
      </w:pPr>
      <w:r w:rsidRPr="00EC7BB4">
        <w:rPr>
          <w:u w:val="single"/>
          <w:lang w:val="de-DE"/>
        </w:rPr>
        <w:t>Einstellung 'Zugriff auf das VBA-Projektobjektmodell vertrauen' aktivieren</w:t>
      </w:r>
    </w:p>
    <w:p w14:paraId="4136E87E" w14:textId="77777777" w:rsidR="00EC7BB4" w:rsidRPr="00EC7BB4" w:rsidRDefault="00EC7BB4" w:rsidP="00EC7BB4">
      <w:pPr>
        <w:rPr>
          <w:lang w:val="de-DE"/>
        </w:rPr>
      </w:pPr>
      <w:r w:rsidRPr="00EC7BB4">
        <w:rPr>
          <w:lang w:val="de-DE"/>
        </w:rPr>
        <w:t xml:space="preserve">Die Einstellung 'Zugriff auf das VBA-Projektobjektmodell vertrauen' ist für </w:t>
      </w:r>
      <w:r>
        <w:rPr>
          <w:lang w:val="de-DE"/>
        </w:rPr>
        <w:t>BEMEB</w:t>
      </w:r>
      <w:r w:rsidRPr="00EC7BB4">
        <w:rPr>
          <w:lang w:val="de-DE"/>
        </w:rPr>
        <w:t xml:space="preserve"> erforderlich. Für </w:t>
      </w:r>
      <w:r>
        <w:rPr>
          <w:lang w:val="de-DE"/>
        </w:rPr>
        <w:t>BEMEB</w:t>
      </w:r>
      <w:r w:rsidRPr="00EC7BB4">
        <w:rPr>
          <w:lang w:val="de-DE"/>
        </w:rPr>
        <w:t xml:space="preserve"> entwickelte Makros funktionieren möglicherweise nicht ordnungsgemäß, wenn die Einstellung 'Zugriff auf das VBA-Projektobjektmodell vertrauen' nicht aktiviert ist.</w:t>
      </w:r>
    </w:p>
    <w:p w14:paraId="7281FB4B" w14:textId="77777777" w:rsidR="00EC7BB4" w:rsidRPr="00EC7BB4" w:rsidRDefault="00EC7BB4" w:rsidP="00EC7BB4">
      <w:pPr>
        <w:rPr>
          <w:lang w:val="de-DE"/>
        </w:rPr>
      </w:pPr>
      <w:r w:rsidRPr="00EC7BB4">
        <w:rPr>
          <w:lang w:val="de-DE"/>
        </w:rPr>
        <w:t>Vorgehensweise</w:t>
      </w:r>
    </w:p>
    <w:p w14:paraId="7F925E0F" w14:textId="77777777"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>Starten Sie Microsoft Excel.</w:t>
      </w:r>
    </w:p>
    <w:p w14:paraId="2D2F625B" w14:textId="77777777"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>Klicken Sie auf Datei und dann auf Optionen.</w:t>
      </w:r>
    </w:p>
    <w:p w14:paraId="0DDD0F1C" w14:textId="77777777"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>Wählen Sie im Navigationsbereich Trust Center</w:t>
      </w:r>
      <w:r>
        <w:rPr>
          <w:lang w:val="de-DE"/>
        </w:rPr>
        <w:t xml:space="preserve"> (in älteren Excel-Versionen: Sicherheitscenter)</w:t>
      </w:r>
      <w:r w:rsidRPr="00EC7BB4">
        <w:rPr>
          <w:lang w:val="de-DE"/>
        </w:rPr>
        <w:t xml:space="preserve"> aus.</w:t>
      </w:r>
    </w:p>
    <w:p w14:paraId="749954AC" w14:textId="77777777"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 xml:space="preserve">Klicken Sie auf </w:t>
      </w:r>
      <w:r>
        <w:rPr>
          <w:lang w:val="de-DE"/>
        </w:rPr>
        <w:t>die Schaltfläche „</w:t>
      </w:r>
      <w:r w:rsidRPr="00EC7BB4">
        <w:rPr>
          <w:lang w:val="de-DE"/>
        </w:rPr>
        <w:t xml:space="preserve">Einstellungen </w:t>
      </w:r>
      <w:r>
        <w:rPr>
          <w:lang w:val="de-DE"/>
        </w:rPr>
        <w:t xml:space="preserve">für das </w:t>
      </w:r>
      <w:r w:rsidRPr="00EC7BB4">
        <w:rPr>
          <w:lang w:val="de-DE"/>
        </w:rPr>
        <w:t>Trust Center</w:t>
      </w:r>
      <w:r>
        <w:rPr>
          <w:lang w:val="de-DE"/>
        </w:rPr>
        <w:t>“ (bzw. „</w:t>
      </w:r>
      <w:r w:rsidRPr="00EC7BB4">
        <w:rPr>
          <w:lang w:val="de-DE"/>
        </w:rPr>
        <w:t xml:space="preserve">Einstellungen </w:t>
      </w:r>
      <w:r>
        <w:rPr>
          <w:lang w:val="de-DE"/>
        </w:rPr>
        <w:t>für das Sicherheitscenter“)</w:t>
      </w:r>
      <w:r w:rsidRPr="00EC7BB4">
        <w:rPr>
          <w:lang w:val="de-DE"/>
        </w:rPr>
        <w:t>.</w:t>
      </w:r>
    </w:p>
    <w:p w14:paraId="395250D5" w14:textId="77777777"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 xml:space="preserve">Wählen Sie im Navigationsbereich </w:t>
      </w:r>
      <w:r>
        <w:rPr>
          <w:lang w:val="de-DE"/>
        </w:rPr>
        <w:t>„</w:t>
      </w:r>
      <w:r w:rsidRPr="00EC7BB4">
        <w:rPr>
          <w:lang w:val="de-DE"/>
        </w:rPr>
        <w:t>Makroeinstellungen</w:t>
      </w:r>
      <w:r>
        <w:rPr>
          <w:lang w:val="de-DE"/>
        </w:rPr>
        <w:t>“</w:t>
      </w:r>
      <w:r w:rsidRPr="00EC7BB4">
        <w:rPr>
          <w:lang w:val="de-DE"/>
        </w:rPr>
        <w:t xml:space="preserve"> aus</w:t>
      </w:r>
      <w:r>
        <w:rPr>
          <w:lang w:val="de-DE"/>
        </w:rPr>
        <w:t xml:space="preserve"> (bzw. „Einstellungen für Makros“)</w:t>
      </w:r>
      <w:r w:rsidRPr="00EC7BB4">
        <w:rPr>
          <w:lang w:val="de-DE"/>
        </w:rPr>
        <w:t>.</w:t>
      </w:r>
    </w:p>
    <w:p w14:paraId="25F3C915" w14:textId="77777777"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 xml:space="preserve">Stellen Sie sicher, dass </w:t>
      </w:r>
      <w:r>
        <w:rPr>
          <w:lang w:val="de-DE"/>
        </w:rPr>
        <w:t>„</w:t>
      </w:r>
      <w:r w:rsidRPr="00EC7BB4">
        <w:rPr>
          <w:lang w:val="de-DE"/>
        </w:rPr>
        <w:t>Zugriff auf das VBA-Projektobjektmodell vertrauen</w:t>
      </w:r>
      <w:r>
        <w:rPr>
          <w:lang w:val="de-DE"/>
        </w:rPr>
        <w:t>“</w:t>
      </w:r>
      <w:r w:rsidRPr="00EC7BB4">
        <w:rPr>
          <w:lang w:val="de-DE"/>
        </w:rPr>
        <w:t xml:space="preserve"> aktiviert ist.</w:t>
      </w:r>
    </w:p>
    <w:p w14:paraId="1475EBF8" w14:textId="77777777" w:rsid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A2104F">
        <w:rPr>
          <w:lang w:val="de-DE"/>
        </w:rPr>
        <w:t>Klicken Sie auf OK.</w:t>
      </w:r>
    </w:p>
    <w:p w14:paraId="0AEA4B8F" w14:textId="7EED7B47" w:rsidR="003871C1" w:rsidRDefault="003871C1" w:rsidP="00EC7BB4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Öffnen Sie die BEMEB-xlsm-Datei.</w:t>
      </w:r>
    </w:p>
    <w:p w14:paraId="02C3ECC6" w14:textId="77777777" w:rsidR="00213640" w:rsidRDefault="00213640" w:rsidP="004B39CA">
      <w:pPr>
        <w:rPr>
          <w:u w:val="single"/>
          <w:lang w:val="de-DE"/>
        </w:rPr>
      </w:pPr>
    </w:p>
    <w:p w14:paraId="457BD539" w14:textId="5F5609D4" w:rsidR="004B39CA" w:rsidRDefault="004B39CA" w:rsidP="004B39CA">
      <w:pPr>
        <w:rPr>
          <w:u w:val="single"/>
          <w:lang w:val="de-DE"/>
        </w:rPr>
      </w:pPr>
      <w:r>
        <w:rPr>
          <w:u w:val="single"/>
          <w:lang w:val="de-DE"/>
        </w:rPr>
        <w:t>Bekannte Probleme</w:t>
      </w:r>
    </w:p>
    <w:p w14:paraId="3F52EC1F" w14:textId="6E5AB095" w:rsidR="005F6195" w:rsidRPr="004B39CA" w:rsidRDefault="00213640" w:rsidP="005F6195">
      <w:pPr>
        <w:rPr>
          <w:lang w:val="de-DE"/>
        </w:rPr>
      </w:pPr>
      <w:r>
        <w:rPr>
          <w:b/>
          <w:bCs/>
          <w:lang w:val="de-DE"/>
        </w:rPr>
        <w:t xml:space="preserve">Problem: </w:t>
      </w:r>
      <w:r w:rsidRPr="00213640">
        <w:rPr>
          <w:lang w:val="de-DE"/>
        </w:rPr>
        <w:t>BEMEB startet nicht. Ein schwerwiegender Systemfehler wird gemeldet.</w:t>
      </w:r>
      <w:r w:rsidR="005F6195">
        <w:rPr>
          <w:lang w:val="de-DE"/>
        </w:rPr>
        <w:br/>
      </w:r>
      <w:r w:rsidR="005F6195" w:rsidRPr="004B39CA">
        <w:rPr>
          <w:b/>
          <w:bCs/>
          <w:lang w:val="de-DE"/>
        </w:rPr>
        <w:t>Lösung:</w:t>
      </w:r>
      <w:r w:rsidR="005F6195" w:rsidRPr="004B39CA">
        <w:rPr>
          <w:lang w:val="de-DE"/>
        </w:rPr>
        <w:t xml:space="preserve"> </w:t>
      </w:r>
      <w:r w:rsidR="005F6195">
        <w:rPr>
          <w:lang w:val="de-DE"/>
        </w:rPr>
        <w:t xml:space="preserve">Die Ursache liegt vermutlich in einer „unguten“ Kombination von Betriebssystem und Microsoft-Office Version. Eine genauere Beschreibung der Ursache liegt noch nicht vor. Mit einer 64-bit Office-Version auf einem 64-Bit-Windows-Betriebssystem sollte der Fehler nicht auftreten. </w:t>
      </w:r>
    </w:p>
    <w:p w14:paraId="7F182982" w14:textId="1F2C245E" w:rsidR="004B39CA" w:rsidRPr="004B39CA" w:rsidRDefault="004B39CA" w:rsidP="004B39CA">
      <w:pPr>
        <w:rPr>
          <w:lang w:val="de-DE"/>
        </w:rPr>
      </w:pPr>
      <w:r w:rsidRPr="004B39CA">
        <w:rPr>
          <w:b/>
          <w:bCs/>
          <w:lang w:val="de-DE"/>
        </w:rPr>
        <w:t>Problem:</w:t>
      </w:r>
      <w:r w:rsidRPr="004B39CA">
        <w:rPr>
          <w:lang w:val="de-DE"/>
        </w:rPr>
        <w:t xml:space="preserve"> Die im Plot-Viewer der individuellen Bewertung (siehe Abschnitte </w:t>
      </w:r>
      <w:r w:rsidRPr="004B39CA">
        <w:rPr>
          <w:lang w:val="de-DE"/>
        </w:rPr>
        <w:fldChar w:fldCharType="begin"/>
      </w:r>
      <w:r w:rsidRPr="004B39CA">
        <w:rPr>
          <w:lang w:val="de-DE"/>
        </w:rPr>
        <w:instrText xml:space="preserve"> REF _Ref488831418 \n \h  \* MERGEFORMAT </w:instrText>
      </w:r>
      <w:r w:rsidRPr="004B39CA">
        <w:rPr>
          <w:lang w:val="de-DE"/>
        </w:rPr>
      </w:r>
      <w:r w:rsidRPr="004B39CA">
        <w:rPr>
          <w:lang w:val="de-DE"/>
        </w:rPr>
        <w:fldChar w:fldCharType="separate"/>
      </w:r>
      <w:r w:rsidRPr="004B39CA">
        <w:rPr>
          <w:lang w:val="de-DE"/>
        </w:rPr>
        <w:t>3.4.3.2</w:t>
      </w:r>
      <w:r w:rsidRPr="004B39CA">
        <w:rPr>
          <w:lang w:val="de-DE"/>
        </w:rPr>
        <w:fldChar w:fldCharType="end"/>
      </w:r>
      <w:r w:rsidRPr="004B39CA">
        <w:rPr>
          <w:lang w:val="de-DE"/>
        </w:rPr>
        <w:t xml:space="preserve"> und </w:t>
      </w:r>
      <w:r w:rsidRPr="004B39CA">
        <w:rPr>
          <w:lang w:val="de-DE"/>
        </w:rPr>
        <w:fldChar w:fldCharType="begin"/>
      </w:r>
      <w:r w:rsidRPr="004B39CA">
        <w:rPr>
          <w:lang w:val="de-DE"/>
        </w:rPr>
        <w:instrText xml:space="preserve"> REF _Ref488831444 \n \h  \* MERGEFORMAT </w:instrText>
      </w:r>
      <w:r w:rsidRPr="004B39CA">
        <w:rPr>
          <w:lang w:val="de-DE"/>
        </w:rPr>
      </w:r>
      <w:r w:rsidRPr="004B39CA">
        <w:rPr>
          <w:lang w:val="de-DE"/>
        </w:rPr>
        <w:fldChar w:fldCharType="separate"/>
      </w:r>
      <w:r w:rsidRPr="004B39CA">
        <w:rPr>
          <w:lang w:val="de-DE"/>
        </w:rPr>
        <w:t>4.2</w:t>
      </w:r>
      <w:r w:rsidRPr="004B39CA">
        <w:rPr>
          <w:lang w:val="de-DE"/>
        </w:rPr>
        <w:fldChar w:fldCharType="end"/>
      </w:r>
      <w:r w:rsidRPr="004B39CA">
        <w:rPr>
          <w:lang w:val="de-DE"/>
        </w:rPr>
        <w:t>) angezeigten Plots haben gegebenenfalls eine falsche Skalierung (Plot wird nicht komplett angezeigt).</w:t>
      </w:r>
      <w:r w:rsidRPr="004B39CA">
        <w:rPr>
          <w:lang w:val="de-DE"/>
        </w:rPr>
        <w:br/>
      </w:r>
      <w:r w:rsidRPr="004B39CA">
        <w:rPr>
          <w:b/>
          <w:bCs/>
          <w:lang w:val="de-DE"/>
        </w:rPr>
        <w:t>Lösung:</w:t>
      </w:r>
      <w:r w:rsidRPr="004B39CA">
        <w:rPr>
          <w:lang w:val="de-DE"/>
        </w:rPr>
        <w:t xml:space="preserve"> Das zur Erstellung des Plots verwendete Arbeitsblatt auf 80% skalieren und Bewertung wiederholen.</w:t>
      </w:r>
    </w:p>
    <w:p w14:paraId="7F3B2FC6" w14:textId="7C8B6E90" w:rsidR="004B39CA" w:rsidRPr="004B39CA" w:rsidRDefault="004B39CA" w:rsidP="004B39CA">
      <w:pPr>
        <w:rPr>
          <w:lang w:val="de-DE"/>
        </w:rPr>
      </w:pPr>
      <w:r w:rsidRPr="004B39CA">
        <w:rPr>
          <w:b/>
          <w:bCs/>
          <w:lang w:val="de-DE"/>
        </w:rPr>
        <w:t>Problem:</w:t>
      </w:r>
      <w:r w:rsidRPr="004B39CA">
        <w:rPr>
          <w:lang w:val="de-DE"/>
        </w:rPr>
        <w:t xml:space="preserve"> Ein oder mehrere Funktionalitäten der BEMEB-Menüleiste sind nicht mehr wählbar („eingegraut“). </w:t>
      </w:r>
      <w:r w:rsidR="00213640">
        <w:rPr>
          <w:lang w:val="de-DE"/>
        </w:rPr>
        <w:br/>
      </w:r>
      <w:r w:rsidRPr="004B39CA">
        <w:rPr>
          <w:b/>
          <w:bCs/>
          <w:lang w:val="de-DE"/>
        </w:rPr>
        <w:t>Lösung:</w:t>
      </w:r>
      <w:r w:rsidRPr="004B39CA">
        <w:rPr>
          <w:lang w:val="de-DE"/>
        </w:rPr>
        <w:t xml:space="preserve"> Die BEMEB-Excel-Anwendung schließen und neu starten.</w:t>
      </w:r>
    </w:p>
    <w:p w14:paraId="76A1748B" w14:textId="62B6EE86" w:rsidR="004B39CA" w:rsidRPr="004B39CA" w:rsidRDefault="004B39CA" w:rsidP="004B39CA">
      <w:pPr>
        <w:rPr>
          <w:lang w:val="de-DE"/>
        </w:rPr>
      </w:pPr>
      <w:r w:rsidRPr="004B39CA">
        <w:rPr>
          <w:b/>
          <w:bCs/>
          <w:lang w:val="de-DE"/>
        </w:rPr>
        <w:t>Problem:</w:t>
      </w:r>
      <w:r w:rsidRPr="004B39CA">
        <w:rPr>
          <w:lang w:val="de-DE"/>
        </w:rPr>
        <w:t xml:space="preserve"> Formular- bzw. Dialogfenster der graphischen Benutzeroberfläche werden nicht angezeigt.</w:t>
      </w:r>
      <w:r w:rsidR="00213640">
        <w:rPr>
          <w:lang w:val="de-DE"/>
        </w:rPr>
        <w:br/>
      </w:r>
      <w:r w:rsidRPr="004B39CA">
        <w:rPr>
          <w:b/>
          <w:bCs/>
          <w:lang w:val="de-DE"/>
        </w:rPr>
        <w:t>Lösung:</w:t>
      </w:r>
      <w:r w:rsidRPr="004B39CA">
        <w:rPr>
          <w:lang w:val="de-DE"/>
        </w:rPr>
        <w:t xml:space="preserve"> Die Koordinaten für die Fensterpositionierung auf der Monitorfläche für alle Fenster auf Null setzen. Dazu im Tabellenblatt „Einstellungen“ alle Zellen im Bereich G25 bis H33 mit einer “0“ belegen.</w:t>
      </w:r>
    </w:p>
    <w:p w14:paraId="5C4C7FA3" w14:textId="00177690" w:rsidR="004B39CA" w:rsidRPr="004B39CA" w:rsidRDefault="004B39CA" w:rsidP="004B39CA">
      <w:pPr>
        <w:rPr>
          <w:lang w:val="de-DE"/>
        </w:rPr>
      </w:pPr>
      <w:r w:rsidRPr="004B39CA">
        <w:rPr>
          <w:b/>
          <w:bCs/>
          <w:lang w:val="de-DE"/>
        </w:rPr>
        <w:t>Problem:</w:t>
      </w:r>
      <w:r w:rsidRPr="004B39CA">
        <w:rPr>
          <w:lang w:val="de-DE"/>
        </w:rPr>
        <w:t xml:space="preserve"> Excel-Anwendung startet nicht korrekt – eine Meldung über einen Kompilerfehler oder bezgl. nicht definierten Objekten wird angezeigt.</w:t>
      </w:r>
      <w:r w:rsidR="00213640">
        <w:rPr>
          <w:lang w:val="de-DE"/>
        </w:rPr>
        <w:br/>
      </w:r>
      <w:r w:rsidRPr="004B39CA">
        <w:rPr>
          <w:b/>
          <w:bCs/>
          <w:lang w:val="de-DE"/>
        </w:rPr>
        <w:t>Lösung:</w:t>
      </w:r>
      <w:r w:rsidRPr="004B39CA">
        <w:rPr>
          <w:lang w:val="de-DE"/>
        </w:rPr>
        <w:t xml:space="preserve"> BEMEB wurde vermutlich von einem Computer mit einer neueren Excel-Version zu einem Computer mit älterer Excel-Version transferiert und die in der neueren Version automatisch gesetzten Verweise auf die Objektbibliotheken werden nicht gefunden. Wähle in der Excel-Menüleiste oben das Register „Entwicklertools“ und dort die Schaltfläche „Visual Basic“. Es öffnet sich die Visual Basic Entwicklungsumgebung. Wähle dort „Extras&gt;Verweise“. </w:t>
      </w:r>
    </w:p>
    <w:p w14:paraId="34637C56" w14:textId="3A06B34A" w:rsidR="004B39CA" w:rsidRPr="004B39CA" w:rsidRDefault="004B39CA" w:rsidP="00213640">
      <w:pPr>
        <w:spacing w:after="120"/>
        <w:rPr>
          <w:lang w:val="de-DE"/>
        </w:rPr>
      </w:pPr>
      <w:r w:rsidRPr="00213640">
        <w:rPr>
          <w:noProof/>
          <w:lang w:val="de-DE"/>
        </w:rPr>
        <w:drawing>
          <wp:inline distT="0" distB="0" distL="0" distR="0" wp14:anchorId="18938EC8" wp14:editId="24DC7F27">
            <wp:extent cx="3286125" cy="2533650"/>
            <wp:effectExtent l="0" t="0" r="0" b="0"/>
            <wp:docPr id="4" name="Grafik 4" descr="Die Abbildung zeigt das Dialogfeld &quot;Verweise - VBAProject&quot; mit dem Listenfeld der verfügbaren Verweise." title="Erforderliche Verweise für MS Visual Basic for Applications (VB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Die Abbildung zeigt das Dialogfeld &quot;Verweise - VBAProject&quot; mit dem Listenfeld der verfügbaren Verweise." title="Erforderliche Verweise für MS Visual Basic for Applications (VBA)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87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5B00E" w14:textId="03F75FCA" w:rsidR="004B39CA" w:rsidRPr="004B39CA" w:rsidRDefault="00213640" w:rsidP="004B39CA">
      <w:pPr>
        <w:rPr>
          <w:i/>
          <w:iCs/>
          <w:lang w:val="de-DE"/>
        </w:rPr>
      </w:pPr>
      <w:r w:rsidRPr="00213640">
        <w:rPr>
          <w:i/>
          <w:iCs/>
          <w:lang w:val="de-DE"/>
        </w:rPr>
        <w:t>Abbildung 2:</w:t>
      </w:r>
      <w:r w:rsidRPr="00213640">
        <w:rPr>
          <w:i/>
          <w:iCs/>
          <w:lang w:val="de-DE"/>
        </w:rPr>
        <w:tab/>
        <w:t>Erforderliche Verweise für MS Visual Basic for Applications (VBA)</w:t>
      </w:r>
    </w:p>
    <w:p w14:paraId="5A5FE77F" w14:textId="2C2DDDA4" w:rsidR="004B39CA" w:rsidRPr="004B39CA" w:rsidRDefault="004B39CA" w:rsidP="004B39CA">
      <w:pPr>
        <w:rPr>
          <w:lang w:val="de-DE"/>
        </w:rPr>
      </w:pPr>
      <w:r w:rsidRPr="004B39CA">
        <w:rPr>
          <w:lang w:val="de-DE"/>
        </w:rPr>
        <w:t>Hinweis: Ggf. wird das Register „Entwicklertools“ nicht angezeigt. In diesem Fall in der Excel-Menüleiste „Datei“ wählen und dort „Optionen“. In dem sich öffnenden Dialog „Excel-Optionen“ in der Navigationsspalte links „Menüband anpassen“ wählen (</w:t>
      </w:r>
      <w:r w:rsidRPr="004B39CA">
        <w:rPr>
          <w:lang w:val="de-DE"/>
        </w:rPr>
        <w:fldChar w:fldCharType="begin"/>
      </w:r>
      <w:r w:rsidRPr="004B39CA">
        <w:rPr>
          <w:lang w:val="de-DE"/>
        </w:rPr>
        <w:instrText xml:space="preserve"> REF _Ref499553651 \h </w:instrText>
      </w:r>
      <w:r w:rsidR="00213640">
        <w:rPr>
          <w:lang w:val="de-DE"/>
        </w:rPr>
        <w:instrText xml:space="preserve"> \* MERGEFORMAT </w:instrText>
      </w:r>
      <w:r w:rsidRPr="004B39CA">
        <w:rPr>
          <w:lang w:val="de-DE"/>
        </w:rPr>
      </w:r>
      <w:r w:rsidRPr="004B39CA">
        <w:rPr>
          <w:lang w:val="de-DE"/>
        </w:rPr>
        <w:fldChar w:fldCharType="separate"/>
      </w:r>
      <w:r w:rsidRPr="004B39CA">
        <w:rPr>
          <w:lang w:val="de-DE"/>
        </w:rPr>
        <w:t>Abbildung 3</w:t>
      </w:r>
      <w:r w:rsidRPr="004B39CA">
        <w:rPr>
          <w:lang w:val="de-DE"/>
        </w:rPr>
        <w:noBreakHyphen/>
        <w:t>56</w:t>
      </w:r>
      <w:r w:rsidRPr="004B39CA">
        <w:rPr>
          <w:lang w:val="de-DE"/>
        </w:rPr>
        <w:fldChar w:fldCharType="end"/>
      </w:r>
      <w:r w:rsidRPr="004B39CA">
        <w:rPr>
          <w:lang w:val="de-DE"/>
        </w:rPr>
        <w:t xml:space="preserve">). Im erscheinenden Menü im Fenster rechts das Häkchen vor „Entwicklertools“ setzen. Mit OK beenden. </w:t>
      </w:r>
    </w:p>
    <w:p w14:paraId="4C40ED49" w14:textId="11583539" w:rsidR="004B39CA" w:rsidRPr="004B39CA" w:rsidRDefault="004B39CA" w:rsidP="00213640">
      <w:pPr>
        <w:spacing w:after="120"/>
        <w:rPr>
          <w:lang w:val="de-DE"/>
        </w:rPr>
      </w:pPr>
      <w:r w:rsidRPr="00213640">
        <w:rPr>
          <w:noProof/>
          <w:lang w:val="de-DE"/>
        </w:rPr>
        <w:drawing>
          <wp:inline distT="0" distB="0" distL="0" distR="0" wp14:anchorId="6FD9517D" wp14:editId="29112229">
            <wp:extent cx="5686425" cy="2981325"/>
            <wp:effectExtent l="0" t="0" r="9525" b="0"/>
            <wp:docPr id="47" name="Grafik 47" descr="Die Abbildung zeigt das Dialogfeld &quot;Excel-Optionen&quot; mit den Einstellungen zum Thema &quot;Menüband anpassen&quot;." title="Anpassen der Excel-Optionen zur Anzeige der Entwicklertool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Grafik 47" descr="Die Abbildung zeigt das Dialogfeld &quot;Excel-Optionen&quot; mit den Einstellungen zum Thema &quot;Menüband anpassen&quot;." title="Anpassen der Excel-Optionen zur Anzeige der Entwicklertool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4520" cy="297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D26B0" w14:textId="77777777" w:rsidR="00213640" w:rsidRPr="004B39CA" w:rsidRDefault="00213640" w:rsidP="00213640">
      <w:pPr>
        <w:rPr>
          <w:i/>
          <w:iCs/>
          <w:lang w:val="de-DE"/>
        </w:rPr>
      </w:pPr>
      <w:bookmarkStart w:id="0" w:name="_Ref499553651"/>
      <w:bookmarkStart w:id="1" w:name="_Toc5287789"/>
      <w:r w:rsidRPr="004B39CA">
        <w:rPr>
          <w:i/>
          <w:iCs/>
          <w:lang w:val="de-DE"/>
        </w:rPr>
        <w:t xml:space="preserve">Abbildung </w:t>
      </w:r>
      <w:bookmarkEnd w:id="0"/>
      <w:r w:rsidRPr="00213640">
        <w:rPr>
          <w:i/>
          <w:iCs/>
          <w:lang w:val="de-DE"/>
        </w:rPr>
        <w:t>3</w:t>
      </w:r>
      <w:r w:rsidRPr="004B39CA">
        <w:rPr>
          <w:i/>
          <w:iCs/>
          <w:lang w:val="de-DE"/>
        </w:rPr>
        <w:t>:</w:t>
      </w:r>
      <w:r w:rsidRPr="004B39CA">
        <w:rPr>
          <w:i/>
          <w:iCs/>
          <w:lang w:val="de-DE"/>
        </w:rPr>
        <w:tab/>
        <w:t>Anpassen der Excel-Optionen zur Anzeige der Entwicklertools</w:t>
      </w:r>
      <w:bookmarkEnd w:id="1"/>
      <w:r w:rsidRPr="004B39CA">
        <w:rPr>
          <w:i/>
          <w:iCs/>
          <w:lang w:val="de-DE"/>
        </w:rPr>
        <w:t xml:space="preserve"> </w:t>
      </w:r>
    </w:p>
    <w:sectPr w:rsidR="00213640" w:rsidRPr="004B39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861B9"/>
    <w:multiLevelType w:val="hybridMultilevel"/>
    <w:tmpl w:val="5D225460"/>
    <w:lvl w:ilvl="0" w:tplc="3AC401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BB4"/>
    <w:rsid w:val="001F1E97"/>
    <w:rsid w:val="00213640"/>
    <w:rsid w:val="00253928"/>
    <w:rsid w:val="003871C1"/>
    <w:rsid w:val="00487197"/>
    <w:rsid w:val="004B0690"/>
    <w:rsid w:val="004B39CA"/>
    <w:rsid w:val="00597960"/>
    <w:rsid w:val="005F6195"/>
    <w:rsid w:val="006602BB"/>
    <w:rsid w:val="007B6DCF"/>
    <w:rsid w:val="008059FF"/>
    <w:rsid w:val="00885EB4"/>
    <w:rsid w:val="009F6B58"/>
    <w:rsid w:val="00A2104F"/>
    <w:rsid w:val="00A36939"/>
    <w:rsid w:val="00A50BD0"/>
    <w:rsid w:val="00AE32DA"/>
    <w:rsid w:val="00DD4D84"/>
    <w:rsid w:val="00E4408E"/>
    <w:rsid w:val="00E9775B"/>
    <w:rsid w:val="00EB1D15"/>
    <w:rsid w:val="00EB2AD5"/>
    <w:rsid w:val="00EC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6C1B2"/>
  <w15:docId w15:val="{4FF749CE-7287-496D-855E-3FC1B4BA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C7B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1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98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Finkel</dc:creator>
  <cp:lastModifiedBy>Reviewer</cp:lastModifiedBy>
  <cp:revision>10</cp:revision>
  <cp:lastPrinted>2017-11-29T10:57:00Z</cp:lastPrinted>
  <dcterms:created xsi:type="dcterms:W3CDTF">2017-11-29T09:33:00Z</dcterms:created>
  <dcterms:modified xsi:type="dcterms:W3CDTF">2020-11-10T10:52:00Z</dcterms:modified>
</cp:coreProperties>
</file>