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0DB5" w14:textId="443F2AB6" w:rsidR="00775084" w:rsidRDefault="00D10038" w:rsidP="00D10038">
      <w:pPr>
        <w:jc w:val="center"/>
        <w:rPr>
          <w:b/>
          <w:bCs/>
        </w:rPr>
      </w:pPr>
      <w:bookmarkStart w:id="0" w:name="_GoBack"/>
      <w:bookmarkEnd w:id="0"/>
      <w:r>
        <w:rPr>
          <w:b/>
          <w:bCs/>
        </w:rPr>
        <w:t>NIAM activity on PM2.5</w:t>
      </w:r>
    </w:p>
    <w:p w14:paraId="46565EE2" w14:textId="5F479B34" w:rsidR="00D10038" w:rsidRDefault="00D10038" w:rsidP="00D10038">
      <w: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7" w:history="1">
        <w:r w:rsidRPr="00C67A1B">
          <w:rPr>
            <w:rStyle w:val="Hyperlink"/>
          </w:rPr>
          <w:t>h.apsimon@imperial.ac.uk</w:t>
        </w:r>
      </w:hyperlink>
      <w:r>
        <w:t>. And if you are already working in this area we shall be grateful if you can also send a response to the questions below which will help us in planning a focus on this topic.</w:t>
      </w:r>
    </w:p>
    <w:p w14:paraId="2750EAB6" w14:textId="65BF7178" w:rsidR="00D10038" w:rsidRPr="00854438" w:rsidRDefault="00D10038" w:rsidP="00D10038">
      <w:pPr>
        <w:pStyle w:val="Lijstalinea"/>
        <w:numPr>
          <w:ilvl w:val="0"/>
          <w:numId w:val="1"/>
        </w:numPr>
        <w:rPr>
          <w:b/>
          <w:bCs/>
        </w:rPr>
      </w:pPr>
      <w:r w:rsidRPr="00854438">
        <w:rPr>
          <w:b/>
          <w:bCs/>
        </w:rPr>
        <w:t>Modelling PM2.5</w:t>
      </w:r>
    </w:p>
    <w:p w14:paraId="7C70FF0D" w14:textId="5E50C751" w:rsidR="00D10038" w:rsidRDefault="00D10038" w:rsidP="00D10038">
      <w:pPr>
        <w:ind w:left="360"/>
      </w:pPr>
      <w:r>
        <w:t>If you model PM2.5 concentrations in your country:-</w:t>
      </w:r>
    </w:p>
    <w:p w14:paraId="5BFB65B6" w14:textId="2DDB8530" w:rsidR="00D10038" w:rsidRDefault="00D10038" w:rsidP="00D10038">
      <w:pPr>
        <w:pStyle w:val="Lijstalinea"/>
        <w:numPr>
          <w:ilvl w:val="0"/>
          <w:numId w:val="2"/>
        </w:numPr>
      </w:pPr>
      <w:r>
        <w:t>Do you use GAINS, or independent modelling- in which case please give brief details</w:t>
      </w:r>
      <w:r w:rsidR="00854438">
        <w:t>.</w:t>
      </w:r>
    </w:p>
    <w:p w14:paraId="59914127" w14:textId="09CA4EB6" w:rsidR="003B2834" w:rsidRDefault="003B2834" w:rsidP="003B2834">
      <w:pPr>
        <w:pStyle w:val="Lijstalinea"/>
        <w:ind w:left="1080"/>
        <w:rPr>
          <w:color w:val="FF0000"/>
        </w:rPr>
      </w:pPr>
      <w:r w:rsidRPr="003B2834">
        <w:rPr>
          <w:color w:val="FF0000"/>
        </w:rPr>
        <w:t xml:space="preserve">Independent modelling. </w:t>
      </w:r>
      <w:r w:rsidR="00A40004">
        <w:rPr>
          <w:color w:val="FF0000"/>
        </w:rPr>
        <w:t xml:space="preserve">Model chain: RIO-IFDM-OSPM =&gt; </w:t>
      </w:r>
      <w:proofErr w:type="spellStart"/>
      <w:r w:rsidR="00A40004">
        <w:rPr>
          <w:color w:val="FF0000"/>
        </w:rPr>
        <w:t>Atmostreet</w:t>
      </w:r>
      <w:proofErr w:type="spellEnd"/>
    </w:p>
    <w:p w14:paraId="033123FD" w14:textId="494FB1D7" w:rsidR="003B2834" w:rsidRDefault="00A40004" w:rsidP="003B2834">
      <w:pPr>
        <w:pStyle w:val="Lijstalinea"/>
        <w:ind w:left="1080"/>
      </w:pPr>
      <w:hyperlink r:id="rId8" w:history="1">
        <w:r w:rsidRPr="00883BBA">
          <w:rPr>
            <w:rStyle w:val="Hyperlink"/>
          </w:rPr>
          <w:t>https://www.irceline.be/en/documentation/models</w:t>
        </w:r>
      </w:hyperlink>
      <w:r>
        <w:t xml:space="preserve"> </w:t>
      </w:r>
    </w:p>
    <w:p w14:paraId="67297543" w14:textId="77777777" w:rsidR="003B2834" w:rsidRDefault="003B2834" w:rsidP="003B2834">
      <w:pPr>
        <w:pStyle w:val="Lijstalinea"/>
        <w:ind w:left="1080"/>
      </w:pPr>
    </w:p>
    <w:p w14:paraId="72855FF7" w14:textId="652D8FCA" w:rsidR="00D10038" w:rsidRDefault="00D10038" w:rsidP="00D10038">
      <w:pPr>
        <w:pStyle w:val="Lijstalinea"/>
        <w:numPr>
          <w:ilvl w:val="0"/>
          <w:numId w:val="2"/>
        </w:numPr>
      </w:pPr>
      <w:r>
        <w:t>What distance scales do you cover</w:t>
      </w:r>
      <w:r w:rsidR="00854438">
        <w:t>- e.g. European, national, city:</w:t>
      </w:r>
      <w:r>
        <w:t xml:space="preserve"> and with what spatial and temporal resolution</w:t>
      </w:r>
      <w:r w:rsidR="00854438">
        <w:t>?</w:t>
      </w:r>
    </w:p>
    <w:p w14:paraId="1FF22DB9" w14:textId="4853BA07" w:rsidR="003B2834" w:rsidRPr="00A40004" w:rsidRDefault="00A40004" w:rsidP="003B2834">
      <w:pPr>
        <w:pStyle w:val="Lijstalinea"/>
        <w:ind w:left="1080"/>
        <w:rPr>
          <w:color w:val="FF0000"/>
          <w:lang w:val="en-US"/>
        </w:rPr>
      </w:pPr>
      <w:r w:rsidRPr="00A40004">
        <w:rPr>
          <w:color w:val="FF0000"/>
          <w:lang w:val="en-US"/>
        </w:rPr>
        <w:t>National, r</w:t>
      </w:r>
      <w:r w:rsidR="003B2834" w:rsidRPr="00A40004">
        <w:rPr>
          <w:color w:val="FF0000"/>
          <w:lang w:val="en-US"/>
        </w:rPr>
        <w:t>egional + city (</w:t>
      </w:r>
      <w:r w:rsidRPr="00A40004">
        <w:rPr>
          <w:color w:val="FF0000"/>
          <w:lang w:val="en-US"/>
        </w:rPr>
        <w:t>street level</w:t>
      </w:r>
      <w:r w:rsidR="003B2834" w:rsidRPr="00A40004">
        <w:rPr>
          <w:color w:val="FF0000"/>
          <w:lang w:val="en-US"/>
        </w:rPr>
        <w:t>)</w:t>
      </w:r>
    </w:p>
    <w:p w14:paraId="6E6B6A14" w14:textId="7DE94951" w:rsidR="00A40004" w:rsidRDefault="00A40004" w:rsidP="003B2834">
      <w:pPr>
        <w:pStyle w:val="Lijstalinea"/>
        <w:ind w:left="1080"/>
        <w:rPr>
          <w:color w:val="FF0000"/>
          <w:lang w:val="nl-BE"/>
        </w:rPr>
      </w:pPr>
      <w:r>
        <w:rPr>
          <w:color w:val="FF0000"/>
          <w:lang w:val="nl-BE"/>
        </w:rPr>
        <w:t>10x10 m</w:t>
      </w:r>
    </w:p>
    <w:p w14:paraId="79AE9E0F" w14:textId="08CA7DF2" w:rsidR="00A40004" w:rsidRPr="003B2834" w:rsidRDefault="00A40004" w:rsidP="003B2834">
      <w:pPr>
        <w:pStyle w:val="Lijstalinea"/>
        <w:ind w:left="1080"/>
        <w:rPr>
          <w:color w:val="FF0000"/>
          <w:lang w:val="nl-BE"/>
        </w:rPr>
      </w:pPr>
      <w:proofErr w:type="spellStart"/>
      <w:r>
        <w:rPr>
          <w:color w:val="FF0000"/>
          <w:lang w:val="nl-BE"/>
        </w:rPr>
        <w:t>hourly</w:t>
      </w:r>
      <w:proofErr w:type="spellEnd"/>
    </w:p>
    <w:p w14:paraId="6ED1BE80" w14:textId="77777777" w:rsidR="003B2834" w:rsidRPr="003B2834" w:rsidRDefault="003B2834" w:rsidP="003B2834">
      <w:pPr>
        <w:pStyle w:val="Lijstalinea"/>
        <w:ind w:left="1080"/>
        <w:rPr>
          <w:lang w:val="nl-BE"/>
        </w:rPr>
      </w:pPr>
    </w:p>
    <w:p w14:paraId="4AA7FAEF" w14:textId="09994FE9" w:rsidR="00D10038" w:rsidRDefault="00D10038" w:rsidP="003B2834">
      <w:pPr>
        <w:pStyle w:val="Lijstalinea"/>
        <w:numPr>
          <w:ilvl w:val="0"/>
          <w:numId w:val="2"/>
        </w:numPr>
      </w:pPr>
      <w:r>
        <w:t>What components of P</w:t>
      </w:r>
      <w:r w:rsidR="000F0AE1">
        <w:t>M</w:t>
      </w:r>
      <w:r>
        <w:t>2.5 do you include- e.g. primary PM2.5, secondary inorganic aerosol, secondary organic aerosol, natural dust etc</w:t>
      </w:r>
      <w:r w:rsidR="00854438">
        <w:t>?</w:t>
      </w:r>
    </w:p>
    <w:p w14:paraId="599B5F48" w14:textId="288F017D" w:rsidR="003B2834" w:rsidRPr="00A40004" w:rsidRDefault="00A40004" w:rsidP="003B2834">
      <w:pPr>
        <w:ind w:left="1080"/>
        <w:rPr>
          <w:color w:val="FF0000"/>
        </w:rPr>
      </w:pPr>
      <w:r w:rsidRPr="00A40004">
        <w:rPr>
          <w:color w:val="FF0000"/>
        </w:rPr>
        <w:t>Our assessment model is not a deterministic model but is based on an intelligent interpolation technic (RIO)</w:t>
      </w:r>
      <w:r>
        <w:rPr>
          <w:color w:val="FF0000"/>
        </w:rPr>
        <w:t xml:space="preserve">. In our assessment model the different components of PM2.5 are supposed to be included in the RIO-model (measurements). </w:t>
      </w:r>
    </w:p>
    <w:p w14:paraId="53ECD560" w14:textId="55540177" w:rsidR="00D10038" w:rsidRDefault="00854438" w:rsidP="00854438">
      <w:pPr>
        <w:pStyle w:val="Lijstalinea"/>
        <w:numPr>
          <w:ilvl w:val="0"/>
          <w:numId w:val="2"/>
        </w:numPr>
      </w:pPr>
      <w:r>
        <w:t>What emissions data do you use e.g. a national inventory. Are there particular sources you think are uncertain</w:t>
      </w:r>
      <w:r w:rsidR="00514269">
        <w:t>, missing,</w:t>
      </w:r>
      <w:r>
        <w:t xml:space="preserve"> or would like to discuss?</w:t>
      </w:r>
    </w:p>
    <w:p w14:paraId="12C9106B" w14:textId="72A51C8C" w:rsidR="003B2834" w:rsidRPr="006C785A" w:rsidRDefault="006C785A" w:rsidP="003B2834">
      <w:pPr>
        <w:pStyle w:val="Lijstalinea"/>
        <w:ind w:left="1080"/>
        <w:rPr>
          <w:color w:val="FF0000"/>
        </w:rPr>
      </w:pPr>
      <w:r w:rsidRPr="006C785A">
        <w:rPr>
          <w:color w:val="FF0000"/>
        </w:rPr>
        <w:t xml:space="preserve">2 models of our model chain use specific emissions: transport, shipping and industrial emissions.  </w:t>
      </w:r>
      <w:r>
        <w:rPr>
          <w:color w:val="FF0000"/>
        </w:rPr>
        <w:t xml:space="preserve">There are some issues concerning uncertainties of the shipping emissions and the local transport emissions. </w:t>
      </w:r>
    </w:p>
    <w:p w14:paraId="4BE9CA04" w14:textId="77777777" w:rsidR="00A40004" w:rsidRDefault="00A40004" w:rsidP="003B2834">
      <w:pPr>
        <w:pStyle w:val="Lijstalinea"/>
        <w:ind w:left="1080"/>
      </w:pPr>
    </w:p>
    <w:p w14:paraId="1D09BDD9" w14:textId="4345159B" w:rsidR="00854438" w:rsidRDefault="00854438" w:rsidP="00854438">
      <w:pPr>
        <w:pStyle w:val="Lijstalinea"/>
        <w:numPr>
          <w:ilvl w:val="0"/>
          <w:numId w:val="2"/>
        </w:numPr>
      </w:pPr>
      <w:r>
        <w:t>Have you undertaken validation of your model against measurements, and if so what measurements do you have available to use</w:t>
      </w:r>
    </w:p>
    <w:p w14:paraId="4C5AA0C4" w14:textId="076DC173" w:rsidR="006C785A" w:rsidRPr="006C785A" w:rsidRDefault="006C785A" w:rsidP="006C785A">
      <w:pPr>
        <w:pStyle w:val="Lijstalinea"/>
        <w:ind w:left="1080"/>
        <w:rPr>
          <w:color w:val="FF0000"/>
        </w:rPr>
      </w:pPr>
      <w:r w:rsidRPr="006C785A">
        <w:rPr>
          <w:color w:val="FF0000"/>
        </w:rPr>
        <w:t xml:space="preserve">Yes. We validate our model on a regular basis and we validate with independent measurements stations using the European model quality objectives. These model quality objectives are designed taken into account measurements uncertainty. </w:t>
      </w:r>
    </w:p>
    <w:p w14:paraId="03A00871" w14:textId="77777777" w:rsidR="006C785A" w:rsidRDefault="006C785A" w:rsidP="006C785A">
      <w:pPr>
        <w:pStyle w:val="Lijstalinea"/>
        <w:ind w:left="1080"/>
      </w:pPr>
    </w:p>
    <w:p w14:paraId="78AA7B96" w14:textId="18A31F10" w:rsidR="00854438" w:rsidRDefault="00854438" w:rsidP="00854438">
      <w:pPr>
        <w:pStyle w:val="Lijstalinea"/>
        <w:numPr>
          <w:ilvl w:val="0"/>
          <w:numId w:val="2"/>
        </w:numPr>
      </w:pPr>
      <w:r>
        <w:t>What do you think are the most important uncertainties or aspects of PM2.5 modelling that you would like to discuss</w:t>
      </w:r>
    </w:p>
    <w:p w14:paraId="44EB6AD3" w14:textId="73CFE3C1" w:rsidR="006C785A" w:rsidRPr="006C785A" w:rsidRDefault="006C785A" w:rsidP="006C785A">
      <w:pPr>
        <w:ind w:left="1080"/>
        <w:rPr>
          <w:color w:val="FF0000"/>
        </w:rPr>
      </w:pPr>
      <w:r w:rsidRPr="006C785A">
        <w:rPr>
          <w:color w:val="FF0000"/>
        </w:rPr>
        <w:t>For the assessments modelling: /</w:t>
      </w:r>
    </w:p>
    <w:p w14:paraId="09614D97" w14:textId="447DA925" w:rsidR="006C785A" w:rsidRPr="006C785A" w:rsidRDefault="006C785A" w:rsidP="006C785A">
      <w:pPr>
        <w:ind w:left="1080"/>
        <w:rPr>
          <w:color w:val="FF0000"/>
        </w:rPr>
      </w:pPr>
      <w:r w:rsidRPr="006C785A">
        <w:rPr>
          <w:color w:val="FF0000"/>
        </w:rPr>
        <w:t xml:space="preserve">For the planning modelling: agricultural emissions </w:t>
      </w:r>
    </w:p>
    <w:p w14:paraId="53A94A07" w14:textId="0458CF79" w:rsidR="006C785A" w:rsidRDefault="006C785A" w:rsidP="006C785A">
      <w:pPr>
        <w:ind w:left="1080"/>
      </w:pPr>
    </w:p>
    <w:p w14:paraId="44274882" w14:textId="77777777" w:rsidR="00854438" w:rsidRDefault="00854438" w:rsidP="00854438">
      <w:pPr>
        <w:pStyle w:val="Lijstalinea"/>
        <w:ind w:left="1080"/>
      </w:pPr>
    </w:p>
    <w:p w14:paraId="78B1B0E6" w14:textId="2C72DFEE" w:rsidR="00854438" w:rsidRDefault="00854438" w:rsidP="00854438">
      <w:pPr>
        <w:pStyle w:val="Lijstalinea"/>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5BB4E66C" w:rsidR="00854438" w:rsidRDefault="00854438" w:rsidP="00854438">
      <w:pPr>
        <w:pStyle w:val="Lijstalinea"/>
        <w:numPr>
          <w:ilvl w:val="0"/>
          <w:numId w:val="3"/>
        </w:numPr>
      </w:pPr>
      <w:r>
        <w:t>We are interested  in how you use data on concentrations of PM2.5, either modelled or measured or both, to assess human exposure and health impacts</w:t>
      </w:r>
      <w:r w:rsidR="00B678BB">
        <w:t>?</w:t>
      </w:r>
    </w:p>
    <w:p w14:paraId="2ADEE629" w14:textId="5A2962AF" w:rsidR="006C785A" w:rsidRPr="006C785A" w:rsidRDefault="006C785A" w:rsidP="006C785A">
      <w:pPr>
        <w:pStyle w:val="Lijstalinea"/>
        <w:ind w:left="1080"/>
        <w:rPr>
          <w:color w:val="FF0000"/>
          <w:lang w:val="en-US"/>
        </w:rPr>
      </w:pPr>
      <w:r w:rsidRPr="006C785A">
        <w:rPr>
          <w:color w:val="FF0000"/>
          <w:lang w:val="en-US"/>
        </w:rPr>
        <w:t>We use modelled data</w:t>
      </w:r>
      <w:r>
        <w:rPr>
          <w:color w:val="FF0000"/>
          <w:lang w:val="en-US"/>
        </w:rPr>
        <w:t xml:space="preserve"> (RIO, resolution 4kmx4km) to assess health impacts. As a consequence we have health impact output (mortality) on the same resolution. </w:t>
      </w:r>
    </w:p>
    <w:p w14:paraId="15DBB6BD" w14:textId="77777777" w:rsidR="006C785A" w:rsidRPr="006C785A" w:rsidRDefault="006C785A" w:rsidP="006C785A">
      <w:pPr>
        <w:pStyle w:val="Lijstalinea"/>
        <w:ind w:left="1080"/>
        <w:rPr>
          <w:color w:val="FF0000"/>
          <w:lang w:val="en-US"/>
        </w:rPr>
      </w:pPr>
    </w:p>
    <w:p w14:paraId="1E985085" w14:textId="4DFF6F4F" w:rsidR="00854438" w:rsidRDefault="00854438" w:rsidP="00854438">
      <w:pPr>
        <w:pStyle w:val="Lijstalinea"/>
        <w:numPr>
          <w:ilvl w:val="0"/>
          <w:numId w:val="3"/>
        </w:numPr>
      </w:pPr>
      <w:r>
        <w:t>If you undertake such assessments of health impacts of PM2.5, do you follow WHO guidance and base this on total mass of PM2.5, or do you focus on particular components and/or differentiate relative toxicity?</w:t>
      </w:r>
    </w:p>
    <w:p w14:paraId="5B052680" w14:textId="0E737FEC" w:rsidR="006C785A" w:rsidRPr="00BF0D9D" w:rsidRDefault="006C785A" w:rsidP="006C785A">
      <w:pPr>
        <w:ind w:left="1134"/>
        <w:rPr>
          <w:rFonts w:ascii="Segoe UI" w:hAnsi="Segoe UI" w:cs="Segoe UI"/>
          <w:sz w:val="21"/>
          <w:szCs w:val="21"/>
          <w:lang w:val="en-US"/>
        </w:rPr>
      </w:pPr>
      <w:r>
        <w:rPr>
          <w:color w:val="FF0000"/>
        </w:rPr>
        <w:t xml:space="preserve">We focus always on PM2.5 total mass. </w:t>
      </w:r>
      <w:hyperlink r:id="rId9" w:tgtFrame="_blank" w:tooltip="https://www.ircel.be/nl/documentatie/publicaties/wetenschappelijke-rapporten/gezondheidsimpact-luchtkwaliteit-belgie-2018/view" w:history="1">
        <w:r w:rsidRPr="00BF0D9D">
          <w:rPr>
            <w:rStyle w:val="Hyperlink"/>
            <w:rFonts w:ascii="Segoe UI" w:hAnsi="Segoe UI" w:cs="Segoe UI"/>
            <w:sz w:val="21"/>
            <w:szCs w:val="21"/>
            <w:lang w:val="en-US"/>
          </w:rPr>
          <w:t>https://www.ircel.be/nl/documentatie/publicaties/wetenschappelijke-rapporten/gezondheidsimpact-luchtkwaliteit-belgie-2018/view</w:t>
        </w:r>
      </w:hyperlink>
      <w:r w:rsidR="00BF0D9D" w:rsidRPr="00BF0D9D">
        <w:rPr>
          <w:rFonts w:ascii="Segoe UI" w:hAnsi="Segoe UI" w:cs="Segoe UI"/>
          <w:sz w:val="21"/>
          <w:szCs w:val="21"/>
          <w:lang w:val="en-US"/>
        </w:rPr>
        <w:t xml:space="preserve"> </w:t>
      </w:r>
      <w:r w:rsidR="00BF0D9D" w:rsidRPr="00BF0D9D">
        <w:rPr>
          <w:rFonts w:ascii="Segoe UI" w:hAnsi="Segoe UI" w:cs="Segoe UI"/>
          <w:color w:val="FF0000"/>
          <w:sz w:val="21"/>
          <w:szCs w:val="21"/>
          <w:lang w:val="en-US"/>
        </w:rPr>
        <w:t xml:space="preserve">(in </w:t>
      </w:r>
      <w:proofErr w:type="spellStart"/>
      <w:r w:rsidR="00BF0D9D" w:rsidRPr="00BF0D9D">
        <w:rPr>
          <w:rFonts w:ascii="Segoe UI" w:hAnsi="Segoe UI" w:cs="Segoe UI"/>
          <w:color w:val="FF0000"/>
          <w:sz w:val="21"/>
          <w:szCs w:val="21"/>
          <w:lang w:val="en-US"/>
        </w:rPr>
        <w:t>dutch</w:t>
      </w:r>
      <w:proofErr w:type="spellEnd"/>
      <w:r w:rsidR="00BF0D9D" w:rsidRPr="00BF0D9D">
        <w:rPr>
          <w:rFonts w:ascii="Segoe UI" w:hAnsi="Segoe UI" w:cs="Segoe UI"/>
          <w:color w:val="FF0000"/>
          <w:sz w:val="21"/>
          <w:szCs w:val="21"/>
          <w:lang w:val="en-US"/>
        </w:rPr>
        <w:t>)</w:t>
      </w:r>
    </w:p>
    <w:p w14:paraId="3AFE4CEC" w14:textId="1E722FF4" w:rsidR="006C785A" w:rsidRDefault="006C785A" w:rsidP="003B2834">
      <w:pPr>
        <w:pStyle w:val="Lijstalinea"/>
        <w:ind w:left="1080"/>
        <w:rPr>
          <w:color w:val="FF0000"/>
        </w:rPr>
      </w:pPr>
      <w:r>
        <w:rPr>
          <w:color w:val="FF0000"/>
        </w:rPr>
        <w:t xml:space="preserve">Comparison is always made with the WHO </w:t>
      </w:r>
      <w:r w:rsidR="00F83E97">
        <w:rPr>
          <w:color w:val="FF0000"/>
        </w:rPr>
        <w:t>values and we also use the recommended dose-</w:t>
      </w:r>
      <w:proofErr w:type="spellStart"/>
      <w:r w:rsidR="00F83E97">
        <w:rPr>
          <w:color w:val="FF0000"/>
        </w:rPr>
        <w:t>respons</w:t>
      </w:r>
      <w:proofErr w:type="spellEnd"/>
      <w:r w:rsidR="00F83E97">
        <w:rPr>
          <w:color w:val="FF0000"/>
        </w:rPr>
        <w:t xml:space="preserve"> relations. </w:t>
      </w:r>
    </w:p>
    <w:p w14:paraId="2CF9207B" w14:textId="77777777" w:rsidR="006C785A" w:rsidRPr="003B2834" w:rsidRDefault="006C785A" w:rsidP="003B2834">
      <w:pPr>
        <w:pStyle w:val="Lijstalinea"/>
        <w:ind w:left="1080"/>
        <w:rPr>
          <w:color w:val="FF0000"/>
        </w:rPr>
      </w:pPr>
    </w:p>
    <w:p w14:paraId="7F7D1DF1" w14:textId="46F8D1E8" w:rsidR="00B678BB" w:rsidRDefault="00B678BB" w:rsidP="00854438">
      <w:pPr>
        <w:pStyle w:val="Lijstalinea"/>
        <w:numPr>
          <w:ilvl w:val="0"/>
          <w:numId w:val="3"/>
        </w:numPr>
      </w:pPr>
      <w:r>
        <w:t>What health impacts do you consider e.g. mortality, asthma etc; and what risk coefficients do you use?</w:t>
      </w:r>
    </w:p>
    <w:p w14:paraId="52998F8A" w14:textId="7B942C74" w:rsidR="003B2834" w:rsidRDefault="003B2834" w:rsidP="003B2834">
      <w:pPr>
        <w:pStyle w:val="Lijstalinea"/>
        <w:ind w:left="1080"/>
        <w:rPr>
          <w:color w:val="FF0000"/>
        </w:rPr>
      </w:pPr>
      <w:r w:rsidRPr="003B2834">
        <w:rPr>
          <w:color w:val="FF0000"/>
        </w:rPr>
        <w:t>Mortality. Risk coefficients from HRAPIE</w:t>
      </w:r>
      <w:r w:rsidR="00F83E97">
        <w:rPr>
          <w:color w:val="FF0000"/>
        </w:rPr>
        <w:t xml:space="preserve"> and COMEAP</w:t>
      </w:r>
      <w:r w:rsidRPr="003B2834">
        <w:rPr>
          <w:color w:val="FF0000"/>
        </w:rPr>
        <w:t xml:space="preserve"> </w:t>
      </w:r>
    </w:p>
    <w:p w14:paraId="7E7A5BF1" w14:textId="3D72D634" w:rsidR="00F83E97" w:rsidRPr="003B2834" w:rsidRDefault="00F83E97" w:rsidP="003B2834">
      <w:pPr>
        <w:pStyle w:val="Lijstalinea"/>
        <w:ind w:left="1080"/>
        <w:rPr>
          <w:color w:val="FF0000"/>
        </w:rPr>
      </w:pPr>
      <w:r>
        <w:rPr>
          <w:color w:val="FF0000"/>
        </w:rPr>
        <w:t xml:space="preserve">Morbidity: a large scale of different health endpoints. Risk coefficients from different studies. </w:t>
      </w:r>
    </w:p>
    <w:p w14:paraId="543199EB" w14:textId="6BBD5F22" w:rsidR="00B678BB" w:rsidRDefault="00B678BB" w:rsidP="00B678BB">
      <w:pPr>
        <w:pStyle w:val="Lijstalinea"/>
        <w:numPr>
          <w:ilvl w:val="0"/>
          <w:numId w:val="3"/>
        </w:numPr>
      </w:pPr>
      <w:r>
        <w:t>Do you assess the economic costs of health impacts, and if so what do you include e.g. life years lost, hospital/medical costs, loss in productivity/working days lost etc.?</w:t>
      </w:r>
    </w:p>
    <w:p w14:paraId="35123D55" w14:textId="0EDFC275" w:rsidR="00B678BB" w:rsidRPr="003B2834" w:rsidRDefault="00BF0D9D" w:rsidP="003B2834">
      <w:pPr>
        <w:ind w:left="1080"/>
        <w:rPr>
          <w:color w:val="FF0000"/>
        </w:rPr>
      </w:pPr>
      <w:r>
        <w:rPr>
          <w:color w:val="FF0000"/>
        </w:rPr>
        <w:t>Yes, i</w:t>
      </w:r>
      <w:r w:rsidR="003B2834" w:rsidRPr="003B2834">
        <w:rPr>
          <w:color w:val="FF0000"/>
        </w:rPr>
        <w:t>n studies</w:t>
      </w:r>
      <w:r>
        <w:rPr>
          <w:color w:val="FF0000"/>
        </w:rPr>
        <w:t>. T</w:t>
      </w:r>
      <w:r w:rsidR="00D25EEA">
        <w:rPr>
          <w:color w:val="FF0000"/>
        </w:rPr>
        <w:t xml:space="preserve">here is </w:t>
      </w:r>
      <w:r>
        <w:rPr>
          <w:color w:val="FF0000"/>
        </w:rPr>
        <w:t xml:space="preserve">also </w:t>
      </w:r>
      <w:r w:rsidR="00D25EEA">
        <w:rPr>
          <w:color w:val="FF0000"/>
        </w:rPr>
        <w:t>a tool in development to calculate economical cost (up until the neighbourhood level) for several morbidity health endpoints</w:t>
      </w:r>
      <w:r w:rsidR="003B2834" w:rsidRPr="003B2834">
        <w:rPr>
          <w:color w:val="FF0000"/>
        </w:rPr>
        <w:t xml:space="preserve">. </w:t>
      </w:r>
    </w:p>
    <w:p w14:paraId="754B6994" w14:textId="10605D3A" w:rsidR="00B678BB" w:rsidRDefault="00B678BB" w:rsidP="00B678BB">
      <w:pPr>
        <w:pStyle w:val="Lijstalinea"/>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08740B51" w:rsidR="00B678BB" w:rsidRDefault="00B678BB" w:rsidP="00B678BB">
      <w:pPr>
        <w:pStyle w:val="Lijstalinea"/>
        <w:numPr>
          <w:ilvl w:val="0"/>
          <w:numId w:val="4"/>
        </w:numPr>
      </w:pPr>
      <w:r>
        <w:t>How do you relate your work to environmental goals e.g. compliance with regulations, or comparison with WHO guidelines?</w:t>
      </w:r>
    </w:p>
    <w:p w14:paraId="3BEE7AEF" w14:textId="61D73D5D" w:rsidR="00976B43" w:rsidRPr="00BF0D9D" w:rsidRDefault="00976B43" w:rsidP="003B2834">
      <w:pPr>
        <w:pStyle w:val="Lijstalinea"/>
        <w:ind w:left="1080"/>
        <w:rPr>
          <w:color w:val="FF0000"/>
          <w:lang w:val="en-US"/>
        </w:rPr>
      </w:pPr>
      <w:r w:rsidRPr="00BF0D9D">
        <w:rPr>
          <w:color w:val="FF0000"/>
          <w:lang w:val="en-US"/>
        </w:rPr>
        <w:t>We have a</w:t>
      </w:r>
      <w:r w:rsidR="00BF0D9D" w:rsidRPr="00BF0D9D">
        <w:rPr>
          <w:color w:val="FF0000"/>
          <w:lang w:val="en-US"/>
        </w:rPr>
        <w:t xml:space="preserve">n Air Quality Plan that contains the ambition to reduce the health impact of air pollution. </w:t>
      </w:r>
    </w:p>
    <w:p w14:paraId="5B03848C" w14:textId="32EAD36E" w:rsidR="00976B43" w:rsidRDefault="00BF0D9D" w:rsidP="003B2834">
      <w:pPr>
        <w:pStyle w:val="Lijstalinea"/>
        <w:ind w:left="1080"/>
        <w:rPr>
          <w:color w:val="FF0000"/>
          <w:lang w:val="en-US"/>
        </w:rPr>
      </w:pPr>
      <w:r w:rsidRPr="00BF0D9D">
        <w:rPr>
          <w:color w:val="FF0000"/>
          <w:lang w:val="en-US"/>
        </w:rPr>
        <w:t xml:space="preserve">In the long term (2050) it is our ambition that the air quality in Flanders no longer has significant negative health effects on its residents. </w:t>
      </w:r>
      <w:r w:rsidRPr="00BF0D9D">
        <w:rPr>
          <w:color w:val="FF0000"/>
          <w:lang w:val="en-US"/>
        </w:rPr>
        <w:t>Therefore</w:t>
      </w:r>
      <w:r w:rsidRPr="00BF0D9D">
        <w:rPr>
          <w:color w:val="FF0000"/>
          <w:lang w:val="en-US"/>
        </w:rPr>
        <w:t>, the concentrations of polluting pollutants must fall below the WHO recommended values.</w:t>
      </w:r>
    </w:p>
    <w:p w14:paraId="75BDE9D8" w14:textId="3B47B5C6" w:rsidR="00BF0D9D" w:rsidRDefault="00BF0D9D" w:rsidP="003B2834">
      <w:pPr>
        <w:pStyle w:val="Lijstalinea"/>
        <w:ind w:left="1080"/>
        <w:rPr>
          <w:color w:val="FF0000"/>
          <w:highlight w:val="yellow"/>
          <w:lang w:val="en-US"/>
        </w:rPr>
      </w:pPr>
      <w:r w:rsidRPr="00BF0D9D">
        <w:rPr>
          <w:color w:val="FF0000"/>
          <w:lang w:val="en-US"/>
        </w:rPr>
        <w:t xml:space="preserve">In the </w:t>
      </w:r>
      <w:r>
        <w:rPr>
          <w:color w:val="FF0000"/>
          <w:lang w:val="en-US"/>
        </w:rPr>
        <w:t>mid</w:t>
      </w:r>
      <w:r w:rsidRPr="00BF0D9D">
        <w:rPr>
          <w:color w:val="FF0000"/>
          <w:lang w:val="en-US"/>
        </w:rPr>
        <w:t xml:space="preserve">term (2030) we want to </w:t>
      </w:r>
      <w:r>
        <w:rPr>
          <w:color w:val="FF0000"/>
          <w:lang w:val="en-US"/>
        </w:rPr>
        <w:t>reduce</w:t>
      </w:r>
      <w:r w:rsidRPr="00BF0D9D">
        <w:rPr>
          <w:color w:val="FF0000"/>
          <w:lang w:val="en-US"/>
        </w:rPr>
        <w:t xml:space="preserve"> the health impact of air pollution </w:t>
      </w:r>
      <w:r>
        <w:rPr>
          <w:color w:val="FF0000"/>
          <w:lang w:val="en-US"/>
        </w:rPr>
        <w:t xml:space="preserve">by 50% </w:t>
      </w:r>
      <w:r w:rsidRPr="00BF0D9D">
        <w:rPr>
          <w:color w:val="FF0000"/>
          <w:lang w:val="en-US"/>
        </w:rPr>
        <w:t xml:space="preserve">compared to 2005. </w:t>
      </w:r>
      <w:r>
        <w:rPr>
          <w:color w:val="FF0000"/>
          <w:lang w:val="en-US"/>
        </w:rPr>
        <w:t>As an indicator</w:t>
      </w:r>
      <w:r w:rsidRPr="00BF0D9D">
        <w:rPr>
          <w:color w:val="FF0000"/>
          <w:lang w:val="en-US"/>
        </w:rPr>
        <w:t xml:space="preserve"> we use the number of premature deaths from long-term exposure to PM2.5</w:t>
      </w:r>
      <w:r>
        <w:rPr>
          <w:color w:val="FF0000"/>
          <w:lang w:val="en-US"/>
        </w:rPr>
        <w:t>, which we calculate by using t</w:t>
      </w:r>
      <w:r w:rsidRPr="00BF0D9D">
        <w:rPr>
          <w:color w:val="FF0000"/>
          <w:lang w:val="en-US"/>
        </w:rPr>
        <w:t>he dose-response relationships from HRAPIE.</w:t>
      </w:r>
    </w:p>
    <w:p w14:paraId="6A11975A" w14:textId="77777777" w:rsidR="00B678BB" w:rsidRPr="00976B43" w:rsidRDefault="00B678BB" w:rsidP="00B678BB">
      <w:pPr>
        <w:pStyle w:val="Lijstalinea"/>
        <w:ind w:left="1080"/>
        <w:rPr>
          <w:lang w:val="en-US"/>
        </w:rPr>
      </w:pPr>
    </w:p>
    <w:p w14:paraId="22C70282" w14:textId="3D905B47" w:rsidR="00B678BB" w:rsidRPr="00B678BB" w:rsidRDefault="00B678BB" w:rsidP="00B678BB">
      <w:pPr>
        <w:pStyle w:val="Lijstalinea"/>
        <w:numPr>
          <w:ilvl w:val="0"/>
          <w:numId w:val="1"/>
        </w:numPr>
        <w:rPr>
          <w:b/>
          <w:bCs/>
        </w:rPr>
      </w:pPr>
      <w:r w:rsidRPr="00B678BB">
        <w:rPr>
          <w:b/>
          <w:bCs/>
        </w:rPr>
        <w:t>Publications</w:t>
      </w:r>
    </w:p>
    <w:p w14:paraId="16003E51" w14:textId="56BE7464" w:rsidR="00B678BB" w:rsidRDefault="00B678BB" w:rsidP="00B678BB">
      <w:pPr>
        <w:ind w:left="360"/>
      </w:pPr>
      <w:r>
        <w:t>Have you published your work, in which case please give references is available?</w:t>
      </w:r>
    </w:p>
    <w:p w14:paraId="7EC9032E" w14:textId="6CA26D51" w:rsidR="00D25EEA" w:rsidRPr="00BF0D9D" w:rsidRDefault="00D25EEA" w:rsidP="00D25EEA">
      <w:pPr>
        <w:ind w:left="426"/>
        <w:rPr>
          <w:rFonts w:ascii="Segoe UI" w:hAnsi="Segoe UI" w:cs="Segoe UI"/>
          <w:sz w:val="21"/>
          <w:szCs w:val="21"/>
          <w:lang w:val="nl-BE"/>
        </w:rPr>
      </w:pPr>
      <w:hyperlink r:id="rId10" w:tgtFrame="_blank" w:tooltip="https://www.ircel.be/nl/documentatie/publicaties/wetenschappelijke-rapporten/gezondheidsimpact-luchtkwaliteit-belgie-2018/view" w:history="1">
        <w:r w:rsidRPr="00BF0D9D">
          <w:rPr>
            <w:rStyle w:val="Hyperlink"/>
            <w:rFonts w:ascii="Segoe UI" w:hAnsi="Segoe UI" w:cs="Segoe UI"/>
            <w:sz w:val="21"/>
            <w:szCs w:val="21"/>
            <w:lang w:val="nl-BE"/>
          </w:rPr>
          <w:t>https://www.ircel.be/nl/documentatie/publicaties/wetenschappelijke-rapporten/gezondheidsimpact-luchtkwaliteit-belgie-2018/view</w:t>
        </w:r>
      </w:hyperlink>
      <w:r w:rsidR="00BF0D9D" w:rsidRPr="00BF0D9D">
        <w:rPr>
          <w:rFonts w:ascii="Segoe UI" w:hAnsi="Segoe UI" w:cs="Segoe UI"/>
          <w:sz w:val="21"/>
          <w:szCs w:val="21"/>
          <w:lang w:val="nl-BE"/>
        </w:rPr>
        <w:t xml:space="preserve"> </w:t>
      </w:r>
      <w:r w:rsidR="00BF0D9D" w:rsidRPr="00BF0D9D">
        <w:rPr>
          <w:rFonts w:ascii="Segoe UI" w:hAnsi="Segoe UI" w:cs="Segoe UI"/>
          <w:color w:val="FF0000"/>
          <w:sz w:val="21"/>
          <w:szCs w:val="21"/>
          <w:lang w:val="nl-BE"/>
        </w:rPr>
        <w:t xml:space="preserve">(in </w:t>
      </w:r>
      <w:proofErr w:type="spellStart"/>
      <w:r w:rsidR="00BF0D9D" w:rsidRPr="00BF0D9D">
        <w:rPr>
          <w:rFonts w:ascii="Segoe UI" w:hAnsi="Segoe UI" w:cs="Segoe UI"/>
          <w:color w:val="FF0000"/>
          <w:sz w:val="21"/>
          <w:szCs w:val="21"/>
          <w:lang w:val="nl-BE"/>
        </w:rPr>
        <w:t>dutch</w:t>
      </w:r>
      <w:proofErr w:type="spellEnd"/>
      <w:r w:rsidR="00BF0D9D" w:rsidRPr="00BF0D9D">
        <w:rPr>
          <w:rFonts w:ascii="Segoe UI" w:hAnsi="Segoe UI" w:cs="Segoe UI"/>
          <w:color w:val="FF0000"/>
          <w:sz w:val="21"/>
          <w:szCs w:val="21"/>
          <w:lang w:val="nl-BE"/>
        </w:rPr>
        <w:t>)</w:t>
      </w:r>
    </w:p>
    <w:p w14:paraId="706FE926" w14:textId="3D9474E7" w:rsidR="00B678BB" w:rsidRDefault="001103A2" w:rsidP="00B678BB">
      <w:pPr>
        <w:pStyle w:val="Lijstalinea"/>
        <w:numPr>
          <w:ilvl w:val="0"/>
          <w:numId w:val="1"/>
        </w:numPr>
        <w:rPr>
          <w:b/>
          <w:bCs/>
        </w:rPr>
      </w:pPr>
      <w:r>
        <w:rPr>
          <w:b/>
          <w:bCs/>
        </w:rPr>
        <w:t>Questions</w:t>
      </w:r>
    </w:p>
    <w:p w14:paraId="0355A8F3" w14:textId="5B7E5A52" w:rsidR="001103A2" w:rsidRDefault="001103A2" w:rsidP="001103A2">
      <w:pPr>
        <w:ind w:left="360"/>
      </w:pPr>
      <w:r>
        <w:t>Are there particular aspects of questions that you would like NIAM to address on PM2.5, including at the virtual meetings proposed for November.</w:t>
      </w:r>
    </w:p>
    <w:p w14:paraId="195BDE8C" w14:textId="27A86724" w:rsidR="00C846FF" w:rsidRPr="00D25EEA" w:rsidRDefault="00D25EEA" w:rsidP="001103A2">
      <w:pPr>
        <w:ind w:left="360"/>
        <w:rPr>
          <w:color w:val="FF0000"/>
        </w:rPr>
      </w:pPr>
      <w:r w:rsidRPr="00D25EEA">
        <w:rPr>
          <w:color w:val="FF0000"/>
        </w:rPr>
        <w:t>/</w:t>
      </w: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DA7DF" w14:textId="77777777" w:rsidR="003B2834" w:rsidRDefault="003B2834" w:rsidP="003B2834">
      <w:pPr>
        <w:spacing w:after="0" w:line="240" w:lineRule="auto"/>
      </w:pPr>
      <w:r>
        <w:separator/>
      </w:r>
    </w:p>
  </w:endnote>
  <w:endnote w:type="continuationSeparator" w:id="0">
    <w:p w14:paraId="5C613120" w14:textId="77777777" w:rsidR="003B2834" w:rsidRDefault="003B2834" w:rsidP="003B2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6E6846" w14:textId="77777777" w:rsidR="003B2834" w:rsidRDefault="003B2834" w:rsidP="003B2834">
      <w:pPr>
        <w:spacing w:after="0" w:line="240" w:lineRule="auto"/>
      </w:pPr>
      <w:r>
        <w:separator/>
      </w:r>
    </w:p>
  </w:footnote>
  <w:footnote w:type="continuationSeparator" w:id="0">
    <w:p w14:paraId="60F6C712" w14:textId="77777777" w:rsidR="003B2834" w:rsidRDefault="003B2834" w:rsidP="003B28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ABF64D0"/>
    <w:multiLevelType w:val="hybridMultilevel"/>
    <w:tmpl w:val="E13C7DDE"/>
    <w:lvl w:ilvl="0" w:tplc="BC1AD228">
      <w:start w:val="2"/>
      <w:numFmt w:val="bullet"/>
      <w:lvlText w:val="-"/>
      <w:lvlJc w:val="left"/>
      <w:pPr>
        <w:ind w:left="1440" w:hanging="360"/>
      </w:pPr>
      <w:rPr>
        <w:rFonts w:ascii="Calibri" w:eastAsiaTheme="minorHAnsi" w:hAnsi="Calibri" w:cs="Calibri"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F0AE1"/>
    <w:rsid w:val="001103A2"/>
    <w:rsid w:val="003B2834"/>
    <w:rsid w:val="00514269"/>
    <w:rsid w:val="006C785A"/>
    <w:rsid w:val="00775084"/>
    <w:rsid w:val="00854438"/>
    <w:rsid w:val="00976B43"/>
    <w:rsid w:val="00A40004"/>
    <w:rsid w:val="00B678BB"/>
    <w:rsid w:val="00BF0D9D"/>
    <w:rsid w:val="00C846FF"/>
    <w:rsid w:val="00D10038"/>
    <w:rsid w:val="00D25EEA"/>
    <w:rsid w:val="00F83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D10038"/>
    <w:rPr>
      <w:color w:val="0563C1" w:themeColor="hyperlink"/>
      <w:u w:val="single"/>
    </w:rPr>
  </w:style>
  <w:style w:type="character" w:styleId="Onopgelostemelding">
    <w:name w:val="Unresolved Mention"/>
    <w:basedOn w:val="Standaardalinea-lettertype"/>
    <w:uiPriority w:val="99"/>
    <w:semiHidden/>
    <w:unhideWhenUsed/>
    <w:rsid w:val="00D10038"/>
    <w:rPr>
      <w:color w:val="605E5C"/>
      <w:shd w:val="clear" w:color="auto" w:fill="E1DFDD"/>
    </w:rPr>
  </w:style>
  <w:style w:type="paragraph" w:styleId="Lijstalinea">
    <w:name w:val="List Paragraph"/>
    <w:basedOn w:val="Standaard"/>
    <w:uiPriority w:val="34"/>
    <w:qFormat/>
    <w:rsid w:val="00D10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3743039">
      <w:bodyDiv w:val="1"/>
      <w:marLeft w:val="0"/>
      <w:marRight w:val="0"/>
      <w:marTop w:val="0"/>
      <w:marBottom w:val="0"/>
      <w:divBdr>
        <w:top w:val="none" w:sz="0" w:space="0" w:color="auto"/>
        <w:left w:val="none" w:sz="0" w:space="0" w:color="auto"/>
        <w:bottom w:val="none" w:sz="0" w:space="0" w:color="auto"/>
        <w:right w:val="none" w:sz="0" w:space="0" w:color="auto"/>
      </w:divBdr>
      <w:divsChild>
        <w:div w:id="23212824">
          <w:marLeft w:val="0"/>
          <w:marRight w:val="0"/>
          <w:marTop w:val="0"/>
          <w:marBottom w:val="0"/>
          <w:divBdr>
            <w:top w:val="none" w:sz="0" w:space="0" w:color="auto"/>
            <w:left w:val="none" w:sz="0" w:space="0" w:color="auto"/>
            <w:bottom w:val="none" w:sz="0" w:space="0" w:color="auto"/>
            <w:right w:val="none" w:sz="0" w:space="0" w:color="auto"/>
          </w:divBdr>
        </w:div>
      </w:divsChild>
    </w:div>
    <w:div w:id="1336229898">
      <w:bodyDiv w:val="1"/>
      <w:marLeft w:val="0"/>
      <w:marRight w:val="0"/>
      <w:marTop w:val="0"/>
      <w:marBottom w:val="0"/>
      <w:divBdr>
        <w:top w:val="none" w:sz="0" w:space="0" w:color="auto"/>
        <w:left w:val="none" w:sz="0" w:space="0" w:color="auto"/>
        <w:bottom w:val="none" w:sz="0" w:space="0" w:color="auto"/>
        <w:right w:val="none" w:sz="0" w:space="0" w:color="auto"/>
      </w:divBdr>
      <w:divsChild>
        <w:div w:id="12550197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rceline.be/en/documentation/models" TargetMode="External"/><Relationship Id="rId3" Type="http://schemas.openxmlformats.org/officeDocument/2006/relationships/settings" Target="settings.xml"/><Relationship Id="rId7" Type="http://schemas.openxmlformats.org/officeDocument/2006/relationships/hyperlink" Target="mailto:h.apsimon@imperial.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ircel.be/nl/documentatie/publicaties/wetenschappelijke-rapporten/gezondheidsimpact-luchtkwaliteit-belgie-2018/view" TargetMode="External"/><Relationship Id="rId4" Type="http://schemas.openxmlformats.org/officeDocument/2006/relationships/webSettings" Target="webSettings.xml"/><Relationship Id="rId9" Type="http://schemas.openxmlformats.org/officeDocument/2006/relationships/hyperlink" Target="https://www.ircel.be/nl/documentatie/publicaties/wetenschappelijke-rapporten/gezondheidsimpact-luchtkwaliteit-belgie-2018/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899</Words>
  <Characters>4947</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Wackenier Lieslotte</cp:lastModifiedBy>
  <cp:revision>4</cp:revision>
  <dcterms:created xsi:type="dcterms:W3CDTF">2020-11-04T16:27:00Z</dcterms:created>
  <dcterms:modified xsi:type="dcterms:W3CDTF">2020-11-06T09:34:00Z</dcterms:modified>
</cp:coreProperties>
</file>