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14098525"/>
    <w:p w14:paraId="0B8FAB49" w14:textId="3426BBEB" w:rsidR="00F73B58" w:rsidRDefault="00F73B58" w:rsidP="00777A5D">
      <w:pPr>
        <w:pStyle w:val="02ImpressumFliesstext"/>
      </w:pPr>
      <w:r>
        <w:rPr>
          <w:noProof/>
          <w:lang w:eastAsia="de-DE"/>
        </w:rPr>
        <mc:AlternateContent>
          <mc:Choice Requires="wps">
            <w:drawing>
              <wp:anchor distT="0" distB="0" distL="114300" distR="114300" simplePos="0" relativeHeight="251661312" behindDoc="0" locked="0" layoutInCell="1" allowOverlap="1" wp14:anchorId="370747EB" wp14:editId="4E58E829">
                <wp:simplePos x="0" y="0"/>
                <wp:positionH relativeFrom="page">
                  <wp:posOffset>598805</wp:posOffset>
                </wp:positionH>
                <wp:positionV relativeFrom="paragraph">
                  <wp:posOffset>-48260</wp:posOffset>
                </wp:positionV>
                <wp:extent cx="2515235" cy="603885"/>
                <wp:effectExtent l="0" t="3175" r="635" b="254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7EB7" w14:textId="484AB548" w:rsidR="00F73B58" w:rsidRPr="004C350A" w:rsidRDefault="00FB254E" w:rsidP="00F73B58">
                            <w:pPr>
                              <w:pStyle w:val="Datum-Titel"/>
                              <w:jc w:val="center"/>
                            </w:pPr>
                            <w:r>
                              <w:t>115</w:t>
                            </w:r>
                            <w:r w:rsidR="00F73B58">
                              <w:t>/2018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747EB" id="_x0000_t202" coordsize="21600,21600" o:spt="202" path="m,l,21600r21600,l21600,xe">
                <v:stroke joinstyle="miter"/>
                <v:path gradientshapeok="t" o:connecttype="rect"/>
              </v:shapetype>
              <v:shape id="Textfeld 17" o:spid="_x0000_s1026" type="#_x0000_t202" style="position:absolute;margin-left:47.15pt;margin-top:-3.8pt;width:198.05pt;height:47.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imsAIAAK0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" filled="f" stroked="f">
                <v:textbox inset="0,0,0,0">
                  <w:txbxContent>
                    <w:p w14:paraId="39237EB7" w14:textId="484AB548" w:rsidR="00F73B58" w:rsidRPr="004C350A" w:rsidRDefault="00FB254E" w:rsidP="00F73B58">
                      <w:pPr>
                        <w:pStyle w:val="Datum-Titel"/>
                        <w:jc w:val="center"/>
                      </w:pPr>
                      <w:r>
                        <w:t>115</w:t>
                      </w:r>
                      <w:r w:rsidR="00F73B58">
                        <w:t>/2018</w:t>
                      </w:r>
                    </w:p>
                  </w:txbxContent>
                </v:textbox>
                <w10:wrap anchorx="page"/>
              </v:shape>
            </w:pict>
          </mc:Fallback>
        </mc:AlternateContent>
      </w:r>
      <w:r>
        <w:rPr>
          <w:noProof/>
          <w:lang w:eastAsia="de-DE"/>
        </w:rPr>
        <mc:AlternateContent>
          <mc:Choice Requires="wps">
            <w:drawing>
              <wp:anchor distT="0" distB="0" distL="114300" distR="114300" simplePos="0" relativeHeight="251662336" behindDoc="0" locked="0" layoutInCell="1" allowOverlap="1" wp14:anchorId="2D5EC968" wp14:editId="7338D4E7">
                <wp:simplePos x="0" y="0"/>
                <wp:positionH relativeFrom="column">
                  <wp:posOffset>-118110</wp:posOffset>
                </wp:positionH>
                <wp:positionV relativeFrom="paragraph">
                  <wp:posOffset>-353822</wp:posOffset>
                </wp:positionV>
                <wp:extent cx="2515235" cy="29908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15C3" w14:textId="77777777" w:rsidR="00F73B58" w:rsidRPr="00D23A36" w:rsidRDefault="00F73B58" w:rsidP="00F73B58">
                            <w:pPr>
                              <w:pStyle w:val="Thema-Titel"/>
                              <w:rPr>
                                <w:lang w:val="de-DE"/>
                              </w:rPr>
                            </w:pPr>
                            <w:r>
                              <w:rPr>
                                <w:lang w:val="de-DE"/>
                              </w:rPr>
                              <w:t>Texte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5EC968" id="Textfeld 16" o:spid="_x0000_s1027" type="#_x0000_t202" style="position:absolute;margin-left:-9.3pt;margin-top:-27.85pt;width:198.0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ZPsw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" filled="f" stroked="f">
                <v:textbox inset="0,0,0,0">
                  <w:txbxContent>
                    <w:p w14:paraId="21C115C3" w14:textId="77777777" w:rsidR="00F73B58" w:rsidRPr="00D23A36" w:rsidRDefault="00F73B58" w:rsidP="00F73B58">
                      <w:pPr>
                        <w:pStyle w:val="Thema-Titel"/>
                        <w:rPr>
                          <w:lang w:val="de-DE"/>
                        </w:rPr>
                      </w:pPr>
                      <w:r>
                        <w:rPr>
                          <w:lang w:val="de-DE"/>
                        </w:rPr>
                        <w:t>Texte</w:t>
                      </w:r>
                    </w:p>
                  </w:txbxContent>
                </v:textbox>
              </v:shape>
            </w:pict>
          </mc:Fallback>
        </mc:AlternateContent>
      </w:r>
      <w:r w:rsidRPr="00AF1345">
        <w:rPr>
          <w:noProof/>
          <w:lang w:eastAsia="de-DE"/>
        </w:rPr>
        <w:drawing>
          <wp:anchor distT="0" distB="0" distL="114300" distR="114300" simplePos="0" relativeHeight="251659264" behindDoc="1" locked="0" layoutInCell="1" allowOverlap="1" wp14:anchorId="21AAB609" wp14:editId="2D1638AF">
            <wp:simplePos x="0" y="0"/>
            <wp:positionH relativeFrom="page">
              <wp:posOffset>0</wp:posOffset>
            </wp:positionH>
            <wp:positionV relativeFrom="page">
              <wp:posOffset>10795</wp:posOffset>
            </wp:positionV>
            <wp:extent cx="7550150" cy="10684933"/>
            <wp:effectExtent l="19050" t="0" r="0" b="0"/>
            <wp:wrapNone/>
            <wp:docPr id="9" name="Grafik 4" descr="Cover der Reihe &quot;Texte&quot; des Umweltbundesamtes samt Logo und gruener Schraffur im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21_UBA_Titel.jpg"/>
                    <pic:cNvPicPr/>
                  </pic:nvPicPr>
                  <pic:blipFill>
                    <a:blip r:embed="rId11"/>
                    <a:stretch>
                      <a:fillRect/>
                    </a:stretch>
                  </pic:blipFill>
                  <pic:spPr>
                    <a:xfrm>
                      <a:off x="0" y="0"/>
                      <a:ext cx="7550150" cy="10684933"/>
                    </a:xfrm>
                    <a:prstGeom prst="rect">
                      <a:avLst/>
                    </a:prstGeom>
                  </pic:spPr>
                </pic:pic>
              </a:graphicData>
            </a:graphic>
          </wp:anchor>
        </w:drawing>
      </w:r>
      <w:r w:rsidR="00777A5D">
        <w:tab/>
      </w:r>
    </w:p>
    <w:p w14:paraId="6FB802BF" w14:textId="7DA574E5" w:rsidR="00F73B58" w:rsidRDefault="00F73B58" w:rsidP="00F73B58">
      <w:r>
        <w:rPr>
          <w:noProof/>
        </w:rPr>
        <mc:AlternateContent>
          <mc:Choice Requires="wps">
            <w:drawing>
              <wp:anchor distT="0" distB="0" distL="114300" distR="114300" simplePos="0" relativeHeight="251663360" behindDoc="0" locked="0" layoutInCell="1" allowOverlap="1" wp14:anchorId="286155C0" wp14:editId="21001394">
                <wp:simplePos x="0" y="0"/>
                <wp:positionH relativeFrom="page">
                  <wp:posOffset>648335</wp:posOffset>
                </wp:positionH>
                <wp:positionV relativeFrom="page">
                  <wp:posOffset>2340610</wp:posOffset>
                </wp:positionV>
                <wp:extent cx="6228080" cy="6587490"/>
                <wp:effectExtent l="635" t="0" r="635"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658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73AE" w14:textId="77777777" w:rsidR="00FB254E" w:rsidRDefault="00F73B58" w:rsidP="00F73B58">
                            <w:pPr>
                              <w:pStyle w:val="Headline-Titel"/>
                            </w:pPr>
                            <w:r w:rsidRPr="00A90816">
                              <w:t xml:space="preserve">Verschleppung von </w:t>
                            </w:r>
                          </w:p>
                          <w:p w14:paraId="076CA72B" w14:textId="6C77C2F5" w:rsidR="00F73B58" w:rsidRPr="00CB00BA" w:rsidRDefault="00F73B58" w:rsidP="00F73B58">
                            <w:pPr>
                              <w:pStyle w:val="Headline-Titel"/>
                            </w:pPr>
                            <w:r w:rsidRPr="00A90816">
                              <w:t>Tierarzneimitteln in die Umwelt</w:t>
                            </w:r>
                          </w:p>
                          <w:p w14:paraId="497F2ECF" w14:textId="77777777" w:rsidR="00FB254E" w:rsidRDefault="00F73B58" w:rsidP="00F73B58">
                            <w:pPr>
                              <w:pStyle w:val="Subheadline-Titel"/>
                              <w:rPr>
                                <w:lang w:val="de-DE"/>
                              </w:rPr>
                            </w:pPr>
                            <w:r w:rsidRPr="00A90816">
                              <w:rPr>
                                <w:lang w:val="de-DE"/>
                              </w:rPr>
                              <w:t xml:space="preserve">Unterrichtsmaterial für landwirtschaftliche </w:t>
                            </w:r>
                          </w:p>
                          <w:p w14:paraId="6E55E17A" w14:textId="2F339424" w:rsidR="00F73B58" w:rsidRPr="00A90816" w:rsidRDefault="00F73B58" w:rsidP="00F73B58">
                            <w:pPr>
                              <w:pStyle w:val="Subheadline-Titel"/>
                              <w:rPr>
                                <w:lang w:val="de-DE"/>
                              </w:rPr>
                            </w:pPr>
                            <w:r w:rsidRPr="00A90816">
                              <w:rPr>
                                <w:lang w:val="de-DE"/>
                              </w:rPr>
                              <w:t>Berufsschulen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155C0" id="Textfeld 15" o:spid="_x0000_s1028" type="#_x0000_t202" style="position:absolute;margin-left:51.05pt;margin-top:184.3pt;width:490.4pt;height:51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pP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" filled="f" stroked="f">
                <v:textbox inset="0,0,0,0">
                  <w:txbxContent>
                    <w:p w14:paraId="751973AE" w14:textId="77777777" w:rsidR="00FB254E" w:rsidRDefault="00F73B58" w:rsidP="00F73B58">
                      <w:pPr>
                        <w:pStyle w:val="Headline-Titel"/>
                      </w:pPr>
                      <w:r w:rsidRPr="00A90816">
                        <w:t xml:space="preserve">Verschleppung von </w:t>
                      </w:r>
                    </w:p>
                    <w:p w14:paraId="076CA72B" w14:textId="6C77C2F5" w:rsidR="00F73B58" w:rsidRPr="00CB00BA" w:rsidRDefault="00F73B58" w:rsidP="00F73B58">
                      <w:pPr>
                        <w:pStyle w:val="Headline-Titel"/>
                      </w:pPr>
                      <w:r w:rsidRPr="00A90816">
                        <w:t>Tierarzneimitteln in die Umwelt</w:t>
                      </w:r>
                    </w:p>
                    <w:p w14:paraId="497F2ECF" w14:textId="77777777" w:rsidR="00FB254E" w:rsidRDefault="00F73B58" w:rsidP="00F73B58">
                      <w:pPr>
                        <w:pStyle w:val="Subheadline-Titel"/>
                        <w:rPr>
                          <w:lang w:val="de-DE"/>
                        </w:rPr>
                      </w:pPr>
                      <w:r w:rsidRPr="00A90816">
                        <w:rPr>
                          <w:lang w:val="de-DE"/>
                        </w:rPr>
                        <w:t xml:space="preserve">Unterrichtsmaterial für landwirtschaftliche </w:t>
                      </w:r>
                    </w:p>
                    <w:p w14:paraId="6E55E17A" w14:textId="2F339424" w:rsidR="00F73B58" w:rsidRPr="00A90816" w:rsidRDefault="00F73B58" w:rsidP="00F73B58">
                      <w:pPr>
                        <w:pStyle w:val="Subheadline-Titel"/>
                        <w:rPr>
                          <w:lang w:val="de-DE"/>
                        </w:rPr>
                      </w:pPr>
                      <w:r w:rsidRPr="00A90816">
                        <w:rPr>
                          <w:lang w:val="de-DE"/>
                        </w:rPr>
                        <w:t>Berufsschulen</w:t>
                      </w:r>
                    </w:p>
                  </w:txbxContent>
                </v:textbox>
                <w10:wrap anchorx="page" anchory="page"/>
              </v:shape>
            </w:pict>
          </mc:Fallback>
        </mc:AlternateContent>
      </w:r>
    </w:p>
    <w:p w14:paraId="014E5C4A" w14:textId="77777777" w:rsidR="00F73B58" w:rsidRPr="00BA4482" w:rsidRDefault="00F73B58" w:rsidP="00F73B58"/>
    <w:p w14:paraId="363742F3" w14:textId="77777777" w:rsidR="00F73B58" w:rsidRDefault="00F73B58" w:rsidP="00F73B58">
      <w:r>
        <w:br w:type="page"/>
      </w:r>
    </w:p>
    <w:p w14:paraId="0110235F" w14:textId="77777777" w:rsidR="00F73B58" w:rsidRPr="00DC0A8D" w:rsidRDefault="00F73B58" w:rsidP="00F73B58">
      <w:pPr>
        <w:pStyle w:val="berschrift5"/>
      </w:pPr>
      <w:r>
        <w:lastRenderedPageBreak/>
        <w:t>Impressum</w:t>
      </w:r>
    </w:p>
    <w:p w14:paraId="6329B034" w14:textId="77777777" w:rsidR="00F73B58" w:rsidRPr="00F718DE" w:rsidRDefault="00F73B58" w:rsidP="00F73B58">
      <w:pPr>
        <w:pStyle w:val="02ImpressumFliesstext"/>
      </w:pPr>
    </w:p>
    <w:p w14:paraId="515999AD" w14:textId="77777777" w:rsidR="00F73B58" w:rsidRDefault="00F73B58" w:rsidP="00F73B58">
      <w:pPr>
        <w:pStyle w:val="02ImpressumFliesstext"/>
        <w:rPr>
          <w:rStyle w:val="Fett"/>
        </w:rPr>
      </w:pPr>
      <w:r w:rsidRPr="00BA4482">
        <w:rPr>
          <w:rStyle w:val="Fett"/>
        </w:rPr>
        <w:t>Herausgeber:</w:t>
      </w:r>
    </w:p>
    <w:p w14:paraId="75695E88" w14:textId="77777777" w:rsidR="00F73B58" w:rsidRDefault="00F73B58" w:rsidP="00F73B58">
      <w:pPr>
        <w:pStyle w:val="02ImpressumFliesstext"/>
      </w:pPr>
      <w:r w:rsidRPr="00F718DE">
        <w:t>U</w:t>
      </w:r>
      <w:r w:rsidRPr="00F718DE">
        <w:rPr>
          <w:spacing w:val="-1"/>
        </w:rPr>
        <w:t>mw</w:t>
      </w:r>
      <w:r w:rsidRPr="00F718DE">
        <w:t>elt</w:t>
      </w:r>
      <w:r w:rsidRPr="00F718DE">
        <w:rPr>
          <w:spacing w:val="-1"/>
        </w:rPr>
        <w:t>b</w:t>
      </w:r>
      <w:r w:rsidRPr="00F718DE">
        <w:rPr>
          <w:spacing w:val="-2"/>
        </w:rPr>
        <w:t>u</w:t>
      </w:r>
      <w:r w:rsidRPr="00F718DE">
        <w:t>nd</w:t>
      </w:r>
      <w:r w:rsidRPr="00F718DE">
        <w:rPr>
          <w:spacing w:val="-1"/>
        </w:rPr>
        <w:t>e</w:t>
      </w:r>
      <w:r w:rsidRPr="00F718DE">
        <w:rPr>
          <w:spacing w:val="-3"/>
        </w:rPr>
        <w:t>s</w:t>
      </w:r>
      <w:r w:rsidRPr="00F718DE">
        <w:t xml:space="preserve">amt </w:t>
      </w:r>
    </w:p>
    <w:p w14:paraId="665C7BB1" w14:textId="77777777" w:rsidR="00F73B58" w:rsidRPr="00F718DE" w:rsidRDefault="00F73B58" w:rsidP="00F73B58">
      <w:pPr>
        <w:pStyle w:val="02ImpressumFliesstext"/>
      </w:pPr>
      <w:r w:rsidRPr="00F718DE">
        <w:rPr>
          <w:spacing w:val="-7"/>
        </w:rPr>
        <w:t>W</w:t>
      </w:r>
      <w:r w:rsidRPr="00F718DE">
        <w:t>örlit</w:t>
      </w:r>
      <w:r w:rsidRPr="00F718DE">
        <w:rPr>
          <w:spacing w:val="-2"/>
        </w:rPr>
        <w:t>z</w:t>
      </w:r>
      <w:r w:rsidRPr="00F718DE">
        <w:t>er P</w:t>
      </w:r>
      <w:r w:rsidRPr="00F718DE">
        <w:rPr>
          <w:spacing w:val="-2"/>
        </w:rPr>
        <w:t>l</w:t>
      </w:r>
      <w:r w:rsidRPr="00F718DE">
        <w:t>atz</w:t>
      </w:r>
      <w:r w:rsidRPr="00F718DE">
        <w:rPr>
          <w:spacing w:val="-2"/>
        </w:rPr>
        <w:t xml:space="preserve"> </w:t>
      </w:r>
      <w:r w:rsidRPr="00F718DE">
        <w:t>1</w:t>
      </w:r>
    </w:p>
    <w:p w14:paraId="050231E9" w14:textId="77777777" w:rsidR="00F73B58" w:rsidRPr="00221156" w:rsidRDefault="00F73B58" w:rsidP="00F73B58">
      <w:pPr>
        <w:pStyle w:val="02ImpressumFliesstext"/>
      </w:pPr>
      <w:r w:rsidRPr="00F718DE">
        <w:t xml:space="preserve">06844 </w:t>
      </w:r>
      <w:r w:rsidRPr="00221156">
        <w:t>Dessau-Roßlau</w:t>
      </w:r>
    </w:p>
    <w:p w14:paraId="40416DBE" w14:textId="77777777" w:rsidR="00F73B58" w:rsidRPr="003F2B6A" w:rsidRDefault="00F73B58" w:rsidP="00F73B58">
      <w:pPr>
        <w:pStyle w:val="02ImpressumFliesstext"/>
      </w:pPr>
      <w:r w:rsidRPr="003F2B6A">
        <w:t>Tel: +49 340-2103-0</w:t>
      </w:r>
    </w:p>
    <w:p w14:paraId="291BF169" w14:textId="77777777" w:rsidR="00F73B58" w:rsidRPr="00EF328B" w:rsidRDefault="00F73B58" w:rsidP="00F73B58">
      <w:pPr>
        <w:pStyle w:val="02ImpressumFliesstext"/>
      </w:pPr>
      <w:r w:rsidRPr="00EF328B">
        <w:t>Fax: +49 340-2103-2285</w:t>
      </w:r>
    </w:p>
    <w:p w14:paraId="30090563" w14:textId="77777777" w:rsidR="00F73B58" w:rsidRPr="00EF328B" w:rsidRDefault="00287AB2" w:rsidP="00F73B58">
      <w:pPr>
        <w:pStyle w:val="02ImpressumFliesstext"/>
      </w:pPr>
      <w:hyperlink r:id="rId12">
        <w:r w:rsidR="00F73B58" w:rsidRPr="00EF328B">
          <w:t>info@umweltbundesamt.de</w:t>
        </w:r>
      </w:hyperlink>
      <w:r w:rsidR="00F73B58" w:rsidRPr="00EF328B">
        <w:t xml:space="preserve"> // arzneimittel@uba.de</w:t>
      </w:r>
    </w:p>
    <w:p w14:paraId="6520824D" w14:textId="77777777" w:rsidR="00F73B58" w:rsidRPr="00EF328B" w:rsidRDefault="00F73B58" w:rsidP="00F73B58">
      <w:pPr>
        <w:pStyle w:val="02ImpressumFliesstext"/>
      </w:pPr>
      <w:r w:rsidRPr="00EF328B">
        <w:rPr>
          <w:position w:val="1"/>
        </w:rPr>
        <w:t>In</w:t>
      </w:r>
      <w:r w:rsidRPr="00EF328B">
        <w:rPr>
          <w:spacing w:val="-1"/>
          <w:position w:val="1"/>
        </w:rPr>
        <w:t>t</w:t>
      </w:r>
      <w:hyperlink r:id="rId13">
        <w:r w:rsidRPr="00EF328B">
          <w:rPr>
            <w:position w:val="1"/>
          </w:rPr>
          <w:t>ernet: ww</w:t>
        </w:r>
        <w:r w:rsidRPr="00EF328B">
          <w:rPr>
            <w:spacing w:val="-3"/>
            <w:position w:val="1"/>
          </w:rPr>
          <w:t>w</w:t>
        </w:r>
        <w:r w:rsidRPr="00EF328B">
          <w:rPr>
            <w:position w:val="1"/>
          </w:rPr>
          <w:t>.</w:t>
        </w:r>
        <w:r w:rsidRPr="00EF328B">
          <w:rPr>
            <w:spacing w:val="-2"/>
            <w:position w:val="1"/>
          </w:rPr>
          <w:t>u</w:t>
        </w:r>
        <w:r w:rsidRPr="00EF328B">
          <w:rPr>
            <w:spacing w:val="-1"/>
            <w:position w:val="1"/>
          </w:rPr>
          <w:t>mw</w:t>
        </w:r>
        <w:r w:rsidRPr="00EF328B">
          <w:rPr>
            <w:position w:val="1"/>
          </w:rPr>
          <w:t>elt</w:t>
        </w:r>
        <w:r w:rsidRPr="00EF328B">
          <w:rPr>
            <w:spacing w:val="-1"/>
            <w:position w:val="1"/>
          </w:rPr>
          <w:t>b</w:t>
        </w:r>
        <w:r w:rsidRPr="00EF328B">
          <w:rPr>
            <w:spacing w:val="-2"/>
            <w:position w:val="1"/>
          </w:rPr>
          <w:t>u</w:t>
        </w:r>
        <w:r w:rsidRPr="00EF328B">
          <w:rPr>
            <w:position w:val="1"/>
          </w:rPr>
          <w:t>nd</w:t>
        </w:r>
        <w:r w:rsidRPr="00EF328B">
          <w:rPr>
            <w:spacing w:val="-1"/>
            <w:position w:val="1"/>
          </w:rPr>
          <w:t>e</w:t>
        </w:r>
        <w:r w:rsidRPr="00EF328B">
          <w:rPr>
            <w:spacing w:val="-3"/>
            <w:position w:val="1"/>
          </w:rPr>
          <w:t>s</w:t>
        </w:r>
        <w:r w:rsidRPr="00EF328B">
          <w:rPr>
            <w:position w:val="1"/>
          </w:rPr>
          <w:t>am</w:t>
        </w:r>
        <w:r w:rsidRPr="00EF328B">
          <w:rPr>
            <w:spacing w:val="1"/>
            <w:position w:val="1"/>
          </w:rPr>
          <w:t>t</w:t>
        </w:r>
        <w:r w:rsidRPr="00EF328B">
          <w:rPr>
            <w:position w:val="1"/>
          </w:rPr>
          <w:t>.de</w:t>
        </w:r>
      </w:hyperlink>
    </w:p>
    <w:p w14:paraId="2B33ADEC" w14:textId="77777777" w:rsidR="00F73B58" w:rsidRPr="00EF328B" w:rsidRDefault="00F73B58" w:rsidP="00F73B58">
      <w:pPr>
        <w:pStyle w:val="02ImpressumFliesstext"/>
        <w:rPr>
          <w:rFonts w:eastAsia="Meta Offc" w:cs="Meta Offc"/>
        </w:rPr>
      </w:pPr>
    </w:p>
    <w:p w14:paraId="78A40A6D" w14:textId="77777777" w:rsidR="00F73B58" w:rsidRPr="009B271D" w:rsidRDefault="00F73B58" w:rsidP="00F73B58">
      <w:pPr>
        <w:pStyle w:val="02ImpressumFliesstext"/>
        <w:rPr>
          <w:rFonts w:eastAsia="Meta Offc" w:cs="Meta Offc"/>
        </w:rPr>
      </w:pPr>
      <w:r w:rsidRPr="006042EB">
        <w:rPr>
          <w:noProof/>
          <w:lang w:eastAsia="de-DE"/>
        </w:rPr>
        <w:drawing>
          <wp:inline distT="0" distB="0" distL="0" distR="0" wp14:anchorId="3125DBBD" wp14:editId="146BB97B">
            <wp:extent cx="115814" cy="115814"/>
            <wp:effectExtent l="19050" t="0" r="0" b="0"/>
            <wp:docPr id="13" name="Grafik 3" descr="Face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4" cstate="print"/>
                    <a:stretch>
                      <a:fillRect/>
                    </a:stretch>
                  </pic:blipFill>
                  <pic:spPr>
                    <a:xfrm>
                      <a:off x="0" y="0"/>
                      <a:ext cx="115814" cy="115814"/>
                    </a:xfrm>
                    <a:prstGeom prst="rect">
                      <a:avLst/>
                    </a:prstGeom>
                  </pic:spPr>
                </pic:pic>
              </a:graphicData>
            </a:graphic>
          </wp:inline>
        </w:drawing>
      </w:r>
      <w:r>
        <w:t xml:space="preserve"> /</w:t>
      </w:r>
      <w:r w:rsidRPr="009B271D">
        <w:rPr>
          <w:rFonts w:eastAsia="Meta Offc" w:cs="Meta Offc"/>
        </w:rPr>
        <w:t xml:space="preserve">umweltbundesamt.de </w:t>
      </w:r>
    </w:p>
    <w:p w14:paraId="4830F3AE" w14:textId="77777777" w:rsidR="00F73B58" w:rsidRPr="009B271D" w:rsidRDefault="00F73B58" w:rsidP="00F73B58">
      <w:pPr>
        <w:pStyle w:val="02ImpressumFliesstext"/>
        <w:rPr>
          <w:rFonts w:eastAsia="Meta Offc" w:cs="Meta Offc"/>
        </w:rPr>
      </w:pPr>
      <w:r w:rsidRPr="009B271D">
        <w:rPr>
          <w:noProof/>
          <w:lang w:eastAsia="de-DE"/>
        </w:rPr>
        <w:drawing>
          <wp:inline distT="0" distB="0" distL="0" distR="0" wp14:anchorId="03B752AB" wp14:editId="2AEB1954">
            <wp:extent cx="140196" cy="97528"/>
            <wp:effectExtent l="19050" t="0" r="0" b="0"/>
            <wp:docPr id="14" name="Grafik 4" descr="Twi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_.png"/>
                    <pic:cNvPicPr/>
                  </pic:nvPicPr>
                  <pic:blipFill>
                    <a:blip r:embed="rId15" cstate="print"/>
                    <a:stretch>
                      <a:fillRect/>
                    </a:stretch>
                  </pic:blipFill>
                  <pic:spPr>
                    <a:xfrm>
                      <a:off x="0" y="0"/>
                      <a:ext cx="140196" cy="97528"/>
                    </a:xfrm>
                    <a:prstGeom prst="rect">
                      <a:avLst/>
                    </a:prstGeom>
                  </pic:spPr>
                </pic:pic>
              </a:graphicData>
            </a:graphic>
          </wp:inline>
        </w:drawing>
      </w:r>
      <w:r w:rsidRPr="009B271D">
        <w:t xml:space="preserve"> </w:t>
      </w:r>
      <w:r w:rsidRPr="009B271D">
        <w:rPr>
          <w:rFonts w:eastAsia="Meta Offc" w:cs="Meta Offc"/>
        </w:rPr>
        <w:t>/</w:t>
      </w:r>
      <w:proofErr w:type="spellStart"/>
      <w:r w:rsidRPr="009B271D">
        <w:rPr>
          <w:rFonts w:eastAsia="Meta Offc" w:cs="Meta Offc"/>
        </w:rPr>
        <w:t>umweltbundesamt</w:t>
      </w:r>
      <w:proofErr w:type="spellEnd"/>
    </w:p>
    <w:p w14:paraId="19012C43" w14:textId="77777777" w:rsidR="00F73B58" w:rsidRPr="003F2B6A" w:rsidRDefault="00F73B58" w:rsidP="00F73B58">
      <w:pPr>
        <w:pStyle w:val="02ImpressumFliesstext"/>
        <w:rPr>
          <w:rFonts w:eastAsia="Meta Offc" w:cs="Meta Offc"/>
        </w:rPr>
      </w:pPr>
    </w:p>
    <w:p w14:paraId="5D0BB5D8" w14:textId="77777777" w:rsidR="00F73B58" w:rsidRDefault="00F73B58" w:rsidP="00F73B58">
      <w:pPr>
        <w:pStyle w:val="02ImpressumFliesstext"/>
        <w:rPr>
          <w:rStyle w:val="Fett"/>
        </w:rPr>
      </w:pPr>
      <w:r>
        <w:rPr>
          <w:rStyle w:val="Fett"/>
        </w:rPr>
        <w:t>Autorenschaft</w:t>
      </w:r>
      <w:r w:rsidRPr="00BA4482">
        <w:rPr>
          <w:rStyle w:val="Fett"/>
        </w:rPr>
        <w:t>:</w:t>
      </w:r>
    </w:p>
    <w:p w14:paraId="527788E7" w14:textId="77777777" w:rsidR="00777A5D" w:rsidRDefault="00F73B58" w:rsidP="00F73B58">
      <w:pPr>
        <w:pStyle w:val="02ImpressumFliesstext"/>
      </w:pPr>
      <w:r w:rsidRPr="00EF328B">
        <w:t xml:space="preserve">Julia Steinhoff-Wagner, Ruth Haupt, Simone M. Schmid, Susanne Lehnert, </w:t>
      </w:r>
    </w:p>
    <w:p w14:paraId="254BFF74" w14:textId="4ECBE573" w:rsidR="00F73B58" w:rsidRDefault="00F73B58" w:rsidP="00F73B58">
      <w:pPr>
        <w:pStyle w:val="02ImpressumFliesstext"/>
      </w:pPr>
      <w:r w:rsidRPr="00EF328B">
        <w:t>Brigitte Petersen</w:t>
      </w:r>
      <w:r w:rsidRPr="00EF328B">
        <w:br/>
        <w:t xml:space="preserve">Institut für Tierwissenschaften/Rheinische Friedrich-Wilhelms-Universität Bonn, Bonn </w:t>
      </w:r>
    </w:p>
    <w:p w14:paraId="6F93D2C4" w14:textId="77777777" w:rsidR="00F73B58" w:rsidRPr="00EF328B" w:rsidRDefault="00F73B58" w:rsidP="00F73B58">
      <w:pPr>
        <w:pStyle w:val="02ImpressumFliesstext"/>
      </w:pPr>
    </w:p>
    <w:p w14:paraId="150989F0" w14:textId="77777777" w:rsidR="00F73B58" w:rsidRPr="00226FFB" w:rsidRDefault="00F73B58" w:rsidP="00F73B58">
      <w:pPr>
        <w:pStyle w:val="02ImpressumFliesstext"/>
      </w:pPr>
      <w:r w:rsidRPr="00EF328B">
        <w:t>Bianca Ziehmer</w:t>
      </w:r>
      <w:r w:rsidRPr="00EF328B">
        <w:br/>
        <w:t>Ministerium für Umwelt, Energie, Ernährung und Forsten Rheinland-Pfalz</w:t>
      </w:r>
    </w:p>
    <w:p w14:paraId="29FD82D9" w14:textId="77777777" w:rsidR="00F73B58" w:rsidRDefault="00F73B58" w:rsidP="00F73B58">
      <w:pPr>
        <w:pStyle w:val="02ImpressumFliesstext"/>
        <w:rPr>
          <w:rStyle w:val="Fett"/>
        </w:rPr>
      </w:pPr>
    </w:p>
    <w:p w14:paraId="7D917D52" w14:textId="77777777" w:rsidR="00F73B58" w:rsidRPr="00EF328B" w:rsidRDefault="00F73B58" w:rsidP="00F73B58">
      <w:pPr>
        <w:pStyle w:val="02ImpressumFliesstext"/>
        <w:rPr>
          <w:rStyle w:val="Fett"/>
        </w:rPr>
      </w:pPr>
      <w:r w:rsidRPr="00EF328B">
        <w:rPr>
          <w:rStyle w:val="Fett"/>
        </w:rPr>
        <w:t>Forschungskennzahl:</w:t>
      </w:r>
    </w:p>
    <w:p w14:paraId="51819F5C" w14:textId="77777777" w:rsidR="00F73B58" w:rsidRDefault="00F73B58" w:rsidP="00F73B58">
      <w:pPr>
        <w:pStyle w:val="02ImpressumFliesstext"/>
      </w:pPr>
      <w:r w:rsidRPr="00E253D0">
        <w:t>3715 63 430 2</w:t>
      </w:r>
    </w:p>
    <w:p w14:paraId="74CB6DE7" w14:textId="77777777" w:rsidR="00F73B58" w:rsidRDefault="00F73B58" w:rsidP="00F73B58">
      <w:pPr>
        <w:pStyle w:val="02ImpressumFliesstext"/>
        <w:rPr>
          <w:rStyle w:val="Fett"/>
        </w:rPr>
      </w:pPr>
    </w:p>
    <w:p w14:paraId="3B441CD2" w14:textId="77777777" w:rsidR="00F73B58" w:rsidRPr="00BA4482" w:rsidRDefault="00F73B58" w:rsidP="00F73B58">
      <w:pPr>
        <w:pStyle w:val="02ImpressumFliesstext"/>
        <w:rPr>
          <w:rStyle w:val="Fett"/>
        </w:rPr>
      </w:pPr>
      <w:r w:rsidRPr="00BA4482">
        <w:rPr>
          <w:rStyle w:val="Fett"/>
        </w:rPr>
        <w:t>A</w:t>
      </w:r>
      <w:r>
        <w:rPr>
          <w:rStyle w:val="Fett"/>
        </w:rPr>
        <w:t>b</w:t>
      </w:r>
      <w:r w:rsidRPr="00BA4482">
        <w:rPr>
          <w:rStyle w:val="Fett"/>
        </w:rPr>
        <w:t>schlussdatum:</w:t>
      </w:r>
    </w:p>
    <w:p w14:paraId="3F127F54" w14:textId="64F3120F" w:rsidR="00F73B58" w:rsidRDefault="00BD4AD2" w:rsidP="00F73B58">
      <w:pPr>
        <w:pStyle w:val="02ImpressumFliesstext"/>
      </w:pPr>
      <w:r>
        <w:t>August</w:t>
      </w:r>
      <w:r w:rsidR="00F73B58" w:rsidRPr="00226FFB">
        <w:t xml:space="preserve"> 2018</w:t>
      </w:r>
    </w:p>
    <w:p w14:paraId="43AB8797" w14:textId="77777777" w:rsidR="00F73B58" w:rsidRPr="00F718DE" w:rsidRDefault="00F73B58" w:rsidP="00F73B58">
      <w:pPr>
        <w:pStyle w:val="02ImpressumFliesstext"/>
        <w:rPr>
          <w:sz w:val="26"/>
          <w:szCs w:val="26"/>
        </w:rPr>
      </w:pPr>
    </w:p>
    <w:p w14:paraId="267D9009" w14:textId="77777777" w:rsidR="00F73B58" w:rsidRDefault="00F73B58" w:rsidP="00F73B58">
      <w:pPr>
        <w:pStyle w:val="02ImpressumFliesstext"/>
        <w:rPr>
          <w:rStyle w:val="Fett"/>
        </w:rPr>
      </w:pPr>
      <w:r w:rsidRPr="00BA4482">
        <w:rPr>
          <w:rStyle w:val="Fett"/>
        </w:rPr>
        <w:t>Redaktion:</w:t>
      </w:r>
    </w:p>
    <w:p w14:paraId="627E8B12" w14:textId="77777777" w:rsidR="00287AB2" w:rsidRDefault="00287AB2" w:rsidP="00287AB2">
      <w:pPr>
        <w:pStyle w:val="02ImpressumFliesstext"/>
      </w:pPr>
      <w:r w:rsidRPr="00751234">
        <w:t>Arne Hein</w:t>
      </w:r>
      <w:bookmarkStart w:id="1" w:name="_GoBack"/>
      <w:bookmarkEnd w:id="1"/>
    </w:p>
    <w:p w14:paraId="3A0B7D7D" w14:textId="77777777" w:rsidR="00F73B58" w:rsidRPr="00BA4482" w:rsidRDefault="00F73B58" w:rsidP="00F73B58">
      <w:pPr>
        <w:pStyle w:val="02ImpressumFliesstext"/>
      </w:pPr>
      <w:r>
        <w:t xml:space="preserve">Fachgebiet </w:t>
      </w:r>
      <w:r w:rsidRPr="00751234">
        <w:t>IV 2.2 Arzneimittel, Wasch- und Reinigungsmittel</w:t>
      </w:r>
    </w:p>
    <w:p w14:paraId="77ED240E" w14:textId="77777777" w:rsidR="00F73B58" w:rsidRPr="00DF64DA" w:rsidRDefault="00F73B58" w:rsidP="00F73B58">
      <w:pPr>
        <w:pStyle w:val="02ImpressumFliesstext"/>
        <w:rPr>
          <w:szCs w:val="26"/>
        </w:rPr>
      </w:pPr>
    </w:p>
    <w:p w14:paraId="5F8D2BF0" w14:textId="77777777" w:rsidR="00F73B58" w:rsidRPr="00DF64DA" w:rsidRDefault="00F73B58" w:rsidP="00F73B58">
      <w:pPr>
        <w:pStyle w:val="02ImpressumFliesstext"/>
      </w:pPr>
      <w:r w:rsidRPr="00DF64DA">
        <w:t>ISSN 1862-</w:t>
      </w:r>
      <w:r>
        <w:t>4359</w:t>
      </w:r>
    </w:p>
    <w:p w14:paraId="45DB83F5" w14:textId="77777777" w:rsidR="00F73B58" w:rsidRPr="00DF64DA" w:rsidRDefault="00F73B58" w:rsidP="00F73B58">
      <w:pPr>
        <w:pStyle w:val="02ImpressumFliesstext"/>
        <w:rPr>
          <w:szCs w:val="26"/>
        </w:rPr>
      </w:pPr>
    </w:p>
    <w:p w14:paraId="11622BD1" w14:textId="77777777" w:rsidR="00F73B58" w:rsidRPr="00DF64DA" w:rsidRDefault="00F73B58" w:rsidP="00F73B58">
      <w:pPr>
        <w:pStyle w:val="02ImpressumFliesstext"/>
      </w:pPr>
      <w:r w:rsidRPr="00DF64DA">
        <w:t xml:space="preserve">Dessau-Roßlau, </w:t>
      </w:r>
      <w:r>
        <w:t>Dezember 2018</w:t>
      </w:r>
    </w:p>
    <w:p w14:paraId="7E37B448" w14:textId="77777777" w:rsidR="00F73B58" w:rsidRPr="00DF64DA" w:rsidRDefault="00F73B58" w:rsidP="00F73B58">
      <w:pPr>
        <w:pStyle w:val="02ImpressumFliesstext"/>
        <w:rPr>
          <w:szCs w:val="11"/>
        </w:rPr>
      </w:pPr>
    </w:p>
    <w:p w14:paraId="3A0C39AC" w14:textId="77777777" w:rsidR="00F73B58" w:rsidRPr="00DF64DA" w:rsidRDefault="00F73B58" w:rsidP="00F73B58">
      <w:pPr>
        <w:pStyle w:val="02ImpressumFliesstext"/>
        <w:rPr>
          <w:szCs w:val="20"/>
        </w:rPr>
      </w:pPr>
    </w:p>
    <w:p w14:paraId="020D5DB8" w14:textId="77777777" w:rsidR="00F73B58" w:rsidRPr="00DF64DA" w:rsidRDefault="00F73B58" w:rsidP="00F73B58">
      <w:pPr>
        <w:pStyle w:val="02ImpressumFliesstext"/>
        <w:rPr>
          <w:szCs w:val="20"/>
        </w:rPr>
      </w:pPr>
    </w:p>
    <w:p w14:paraId="55D11457" w14:textId="77777777" w:rsidR="00F73B58" w:rsidRPr="00DF64DA" w:rsidRDefault="00F73B58" w:rsidP="00F73B58">
      <w:pPr>
        <w:pStyle w:val="02ImpressumFliesstext"/>
        <w:rPr>
          <w:szCs w:val="20"/>
        </w:rPr>
      </w:pPr>
    </w:p>
    <w:p w14:paraId="510625CC" w14:textId="77777777" w:rsidR="00F73B58" w:rsidRPr="00DF64DA" w:rsidRDefault="00F73B58" w:rsidP="00F73B58">
      <w:pPr>
        <w:pStyle w:val="02ImpressumFliesstext"/>
        <w:rPr>
          <w:szCs w:val="20"/>
        </w:rPr>
      </w:pPr>
    </w:p>
    <w:p w14:paraId="73E4EBEE" w14:textId="77777777" w:rsidR="00F73B58" w:rsidRDefault="00F73B58" w:rsidP="00F73B58">
      <w:pPr>
        <w:pStyle w:val="02ImpressumFliesstext"/>
        <w:rPr>
          <w:rStyle w:val="Fett"/>
        </w:rPr>
      </w:pPr>
    </w:p>
    <w:p w14:paraId="303C0E16" w14:textId="77777777" w:rsidR="00F73B58" w:rsidRPr="00BA4482" w:rsidRDefault="00F73B58" w:rsidP="00F73B58">
      <w:pPr>
        <w:pStyle w:val="02ImpressumFliesstext"/>
        <w:rPr>
          <w:rStyle w:val="Fett"/>
        </w:rPr>
      </w:pPr>
    </w:p>
    <w:p w14:paraId="0AF528F4" w14:textId="77777777" w:rsidR="00F73B58" w:rsidRPr="00BA4482" w:rsidRDefault="00F73B58" w:rsidP="00F73B58">
      <w:pPr>
        <w:pStyle w:val="02ImpressumFliesstext"/>
        <w:rPr>
          <w:rStyle w:val="Fett"/>
        </w:rPr>
      </w:pPr>
    </w:p>
    <w:p w14:paraId="68C6F3DB" w14:textId="77777777" w:rsidR="00FB254E" w:rsidRDefault="00F73B58" w:rsidP="00F73B58">
      <w:pPr>
        <w:pStyle w:val="02ImpressumFliesstext"/>
        <w:rPr>
          <w:rStyle w:val="Fett"/>
          <w:b w:val="0"/>
        </w:rPr>
      </w:pPr>
      <w:r w:rsidRPr="00FB254E">
        <w:rPr>
          <w:rStyle w:val="Fett"/>
          <w:b w:val="0"/>
        </w:rPr>
        <w:t xml:space="preserve">Die Verantwortung für den Inhalt dieser Veröffentlichung liegt bei den Autorinnen und </w:t>
      </w:r>
    </w:p>
    <w:p w14:paraId="7A30CCA3" w14:textId="3385FD0A" w:rsidR="00F73B58" w:rsidRPr="00FB254E" w:rsidRDefault="00F73B58" w:rsidP="00F73B58">
      <w:pPr>
        <w:pStyle w:val="02ImpressumFliesstext"/>
        <w:rPr>
          <w:rStyle w:val="Fett"/>
          <w:b w:val="0"/>
        </w:rPr>
      </w:pPr>
      <w:r w:rsidRPr="00FB254E">
        <w:rPr>
          <w:rStyle w:val="Fett"/>
          <w:b w:val="0"/>
        </w:rPr>
        <w:t>Autoren.</w:t>
      </w:r>
    </w:p>
    <w:p w14:paraId="3D278BAA" w14:textId="77777777" w:rsidR="00F73B58" w:rsidRPr="00BA4482" w:rsidRDefault="00F73B58" w:rsidP="00F73B58">
      <w:pPr>
        <w:pStyle w:val="01SeiteeingerckterText"/>
        <w:rPr>
          <w:rStyle w:val="Fett"/>
        </w:rPr>
      </w:pPr>
    </w:p>
    <w:p w14:paraId="039A2814" w14:textId="77777777" w:rsidR="004D012E" w:rsidRPr="005B36CD" w:rsidRDefault="004D012E" w:rsidP="004D012E">
      <w:pPr>
        <w:pStyle w:val="Textkrper"/>
        <w:sectPr w:rsidR="004D012E" w:rsidRPr="005B36CD" w:rsidSect="00777A5D">
          <w:footerReference w:type="even" r:id="rId16"/>
          <w:pgSz w:w="11906" w:h="16838" w:code="9"/>
          <w:pgMar w:top="1418" w:right="1134" w:bottom="1134" w:left="1134" w:header="680" w:footer="0" w:gutter="0"/>
          <w:cols w:space="708"/>
          <w:titlePg/>
          <w:docGrid w:linePitch="360"/>
        </w:sectPr>
      </w:pPr>
    </w:p>
    <w:p w14:paraId="039A281E" w14:textId="77777777" w:rsidR="001367A8" w:rsidRPr="005B36CD" w:rsidRDefault="001367A8" w:rsidP="00AF6975">
      <w:pPr>
        <w:pStyle w:val="Verzeichnisberschrift"/>
        <w:outlineLvl w:val="9"/>
      </w:pPr>
      <w:r w:rsidRPr="005B36CD">
        <w:lastRenderedPageBreak/>
        <w:t>Inhaltsverzeichnis</w:t>
      </w:r>
    </w:p>
    <w:p w14:paraId="43106972" w14:textId="28BBEBE6" w:rsidR="001345C3" w:rsidRDefault="004C3931">
      <w:pPr>
        <w:pStyle w:val="Verzeichnis1"/>
        <w:rPr>
          <w:rFonts w:asciiTheme="minorHAnsi" w:hAnsiTheme="minorHAnsi" w:cstheme="minorBidi"/>
          <w:noProof/>
          <w:szCs w:val="22"/>
        </w:rPr>
      </w:pPr>
      <w:r>
        <w:rPr>
          <w:rFonts w:ascii="Cambria" w:hAnsi="Cambria"/>
          <w:b/>
        </w:rPr>
        <w:fldChar w:fldCharType="begin"/>
      </w:r>
      <w:r w:rsidR="00BF2765">
        <w:rPr>
          <w:b/>
        </w:rPr>
        <w:instrText xml:space="preserve"> TOC \o "1-4" \h \z \u </w:instrText>
      </w:r>
      <w:r>
        <w:rPr>
          <w:rFonts w:ascii="Cambria" w:hAnsi="Cambria"/>
          <w:b/>
        </w:rPr>
        <w:fldChar w:fldCharType="separate"/>
      </w:r>
      <w:hyperlink w:anchor="_Toc520307409" w:history="1">
        <w:r w:rsidR="001345C3" w:rsidRPr="00643F4A">
          <w:rPr>
            <w:rStyle w:val="Hyperlink"/>
            <w:noProof/>
          </w:rPr>
          <w:t>1</w:t>
        </w:r>
        <w:r w:rsidR="001345C3">
          <w:rPr>
            <w:rFonts w:asciiTheme="minorHAnsi" w:hAnsiTheme="minorHAnsi" w:cstheme="minorBidi"/>
            <w:noProof/>
            <w:szCs w:val="22"/>
          </w:rPr>
          <w:tab/>
        </w:r>
        <w:r w:rsidR="001345C3" w:rsidRPr="00643F4A">
          <w:rPr>
            <w:rStyle w:val="Hyperlink"/>
            <w:noProof/>
          </w:rPr>
          <w:t>Unterrichtsplan</w:t>
        </w:r>
        <w:r w:rsidR="001345C3">
          <w:rPr>
            <w:noProof/>
            <w:webHidden/>
          </w:rPr>
          <w:tab/>
        </w:r>
        <w:r w:rsidR="001345C3">
          <w:rPr>
            <w:noProof/>
            <w:webHidden/>
          </w:rPr>
          <w:fldChar w:fldCharType="begin"/>
        </w:r>
        <w:r w:rsidR="001345C3">
          <w:rPr>
            <w:noProof/>
            <w:webHidden/>
          </w:rPr>
          <w:instrText xml:space="preserve"> PAGEREF _Toc520307409 \h </w:instrText>
        </w:r>
        <w:r w:rsidR="001345C3">
          <w:rPr>
            <w:noProof/>
            <w:webHidden/>
          </w:rPr>
        </w:r>
        <w:r w:rsidR="001345C3">
          <w:rPr>
            <w:noProof/>
            <w:webHidden/>
          </w:rPr>
          <w:fldChar w:fldCharType="separate"/>
        </w:r>
        <w:r w:rsidR="00777A5D">
          <w:rPr>
            <w:noProof/>
            <w:webHidden/>
          </w:rPr>
          <w:t>4</w:t>
        </w:r>
        <w:r w:rsidR="001345C3">
          <w:rPr>
            <w:noProof/>
            <w:webHidden/>
          </w:rPr>
          <w:fldChar w:fldCharType="end"/>
        </w:r>
      </w:hyperlink>
    </w:p>
    <w:p w14:paraId="67AA0903" w14:textId="0BE480D2" w:rsidR="001345C3" w:rsidRDefault="00287AB2">
      <w:pPr>
        <w:pStyle w:val="Verzeichnis1"/>
        <w:rPr>
          <w:rFonts w:asciiTheme="minorHAnsi" w:hAnsiTheme="minorHAnsi" w:cstheme="minorBidi"/>
          <w:noProof/>
          <w:szCs w:val="22"/>
        </w:rPr>
      </w:pPr>
      <w:hyperlink w:anchor="_Toc520307410" w:history="1">
        <w:r w:rsidR="001345C3" w:rsidRPr="00643F4A">
          <w:rPr>
            <w:rStyle w:val="Hyperlink"/>
            <w:noProof/>
          </w:rPr>
          <w:t>2</w:t>
        </w:r>
        <w:r w:rsidR="001345C3">
          <w:rPr>
            <w:rFonts w:asciiTheme="minorHAnsi" w:hAnsiTheme="minorHAnsi" w:cstheme="minorBidi"/>
            <w:noProof/>
            <w:szCs w:val="22"/>
          </w:rPr>
          <w:tab/>
        </w:r>
        <w:r w:rsidR="001345C3" w:rsidRPr="00643F4A">
          <w:rPr>
            <w:rStyle w:val="Hyperlink"/>
            <w:noProof/>
          </w:rPr>
          <w:t>Lernziele</w:t>
        </w:r>
        <w:r w:rsidR="001345C3">
          <w:rPr>
            <w:noProof/>
            <w:webHidden/>
          </w:rPr>
          <w:tab/>
        </w:r>
        <w:r w:rsidR="001345C3">
          <w:rPr>
            <w:noProof/>
            <w:webHidden/>
          </w:rPr>
          <w:fldChar w:fldCharType="begin"/>
        </w:r>
        <w:r w:rsidR="001345C3">
          <w:rPr>
            <w:noProof/>
            <w:webHidden/>
          </w:rPr>
          <w:instrText xml:space="preserve"> PAGEREF _Toc520307410 \h </w:instrText>
        </w:r>
        <w:r w:rsidR="001345C3">
          <w:rPr>
            <w:noProof/>
            <w:webHidden/>
          </w:rPr>
        </w:r>
        <w:r w:rsidR="001345C3">
          <w:rPr>
            <w:noProof/>
            <w:webHidden/>
          </w:rPr>
          <w:fldChar w:fldCharType="separate"/>
        </w:r>
        <w:r w:rsidR="00777A5D">
          <w:rPr>
            <w:noProof/>
            <w:webHidden/>
          </w:rPr>
          <w:t>5</w:t>
        </w:r>
        <w:r w:rsidR="001345C3">
          <w:rPr>
            <w:noProof/>
            <w:webHidden/>
          </w:rPr>
          <w:fldChar w:fldCharType="end"/>
        </w:r>
      </w:hyperlink>
    </w:p>
    <w:p w14:paraId="0128A6B0" w14:textId="0F52A8F8" w:rsidR="001345C3" w:rsidRDefault="00287AB2">
      <w:pPr>
        <w:pStyle w:val="Verzeichnis2"/>
        <w:rPr>
          <w:rFonts w:asciiTheme="minorHAnsi" w:hAnsiTheme="minorHAnsi" w:cstheme="minorBidi"/>
          <w:noProof/>
          <w:szCs w:val="22"/>
        </w:rPr>
      </w:pPr>
      <w:hyperlink w:anchor="_Toc520307411" w:history="1">
        <w:r w:rsidR="001345C3" w:rsidRPr="00643F4A">
          <w:rPr>
            <w:rStyle w:val="Hyperlink"/>
            <w:noProof/>
          </w:rPr>
          <w:t>2.1</w:t>
        </w:r>
        <w:r w:rsidR="001345C3">
          <w:rPr>
            <w:rFonts w:asciiTheme="minorHAnsi" w:hAnsiTheme="minorHAnsi" w:cstheme="minorBidi"/>
            <w:noProof/>
            <w:szCs w:val="22"/>
          </w:rPr>
          <w:tab/>
        </w:r>
        <w:r w:rsidR="001345C3" w:rsidRPr="00643F4A">
          <w:rPr>
            <w:rStyle w:val="Hyperlink"/>
            <w:noProof/>
          </w:rPr>
          <w:t>Lernziele der Unterrichtseinheit (90 min)</w:t>
        </w:r>
        <w:r w:rsidR="001345C3">
          <w:rPr>
            <w:noProof/>
            <w:webHidden/>
          </w:rPr>
          <w:tab/>
        </w:r>
        <w:r w:rsidR="001345C3">
          <w:rPr>
            <w:noProof/>
            <w:webHidden/>
          </w:rPr>
          <w:fldChar w:fldCharType="begin"/>
        </w:r>
        <w:r w:rsidR="001345C3">
          <w:rPr>
            <w:noProof/>
            <w:webHidden/>
          </w:rPr>
          <w:instrText xml:space="preserve"> PAGEREF _Toc520307411 \h </w:instrText>
        </w:r>
        <w:r w:rsidR="001345C3">
          <w:rPr>
            <w:noProof/>
            <w:webHidden/>
          </w:rPr>
        </w:r>
        <w:r w:rsidR="001345C3">
          <w:rPr>
            <w:noProof/>
            <w:webHidden/>
          </w:rPr>
          <w:fldChar w:fldCharType="separate"/>
        </w:r>
        <w:r w:rsidR="00777A5D">
          <w:rPr>
            <w:noProof/>
            <w:webHidden/>
          </w:rPr>
          <w:t>5</w:t>
        </w:r>
        <w:r w:rsidR="001345C3">
          <w:rPr>
            <w:noProof/>
            <w:webHidden/>
          </w:rPr>
          <w:fldChar w:fldCharType="end"/>
        </w:r>
      </w:hyperlink>
    </w:p>
    <w:p w14:paraId="0F8F6550" w14:textId="47FEEF17" w:rsidR="001345C3" w:rsidRDefault="00287AB2">
      <w:pPr>
        <w:pStyle w:val="Verzeichnis2"/>
        <w:rPr>
          <w:rFonts w:asciiTheme="minorHAnsi" w:hAnsiTheme="minorHAnsi" w:cstheme="minorBidi"/>
          <w:noProof/>
          <w:szCs w:val="22"/>
        </w:rPr>
      </w:pPr>
      <w:hyperlink w:anchor="_Toc520307412" w:history="1">
        <w:r w:rsidR="001345C3" w:rsidRPr="00643F4A">
          <w:rPr>
            <w:rStyle w:val="Hyperlink"/>
            <w:noProof/>
          </w:rPr>
          <w:t>2.2</w:t>
        </w:r>
        <w:r w:rsidR="001345C3">
          <w:rPr>
            <w:rFonts w:asciiTheme="minorHAnsi" w:hAnsiTheme="minorHAnsi" w:cstheme="minorBidi"/>
            <w:noProof/>
            <w:szCs w:val="22"/>
          </w:rPr>
          <w:tab/>
        </w:r>
        <w:r w:rsidR="001345C3" w:rsidRPr="00643F4A">
          <w:rPr>
            <w:rStyle w:val="Hyperlink"/>
            <w:noProof/>
          </w:rPr>
          <w:t>Einordnung der Lernziele in den Rahmenlehrplan</w:t>
        </w:r>
        <w:r w:rsidR="001345C3">
          <w:rPr>
            <w:noProof/>
            <w:webHidden/>
          </w:rPr>
          <w:tab/>
        </w:r>
        <w:r w:rsidR="001345C3">
          <w:rPr>
            <w:noProof/>
            <w:webHidden/>
          </w:rPr>
          <w:fldChar w:fldCharType="begin"/>
        </w:r>
        <w:r w:rsidR="001345C3">
          <w:rPr>
            <w:noProof/>
            <w:webHidden/>
          </w:rPr>
          <w:instrText xml:space="preserve"> PAGEREF _Toc520307412 \h </w:instrText>
        </w:r>
        <w:r w:rsidR="001345C3">
          <w:rPr>
            <w:noProof/>
            <w:webHidden/>
          </w:rPr>
        </w:r>
        <w:r w:rsidR="001345C3">
          <w:rPr>
            <w:noProof/>
            <w:webHidden/>
          </w:rPr>
          <w:fldChar w:fldCharType="separate"/>
        </w:r>
        <w:r w:rsidR="00777A5D">
          <w:rPr>
            <w:noProof/>
            <w:webHidden/>
          </w:rPr>
          <w:t>5</w:t>
        </w:r>
        <w:r w:rsidR="001345C3">
          <w:rPr>
            <w:noProof/>
            <w:webHidden/>
          </w:rPr>
          <w:fldChar w:fldCharType="end"/>
        </w:r>
      </w:hyperlink>
    </w:p>
    <w:p w14:paraId="0B2E6A76" w14:textId="6C73F559" w:rsidR="001345C3" w:rsidRDefault="00287AB2">
      <w:pPr>
        <w:pStyle w:val="Verzeichnis1"/>
        <w:rPr>
          <w:rFonts w:asciiTheme="minorHAnsi" w:hAnsiTheme="minorHAnsi" w:cstheme="minorBidi"/>
          <w:noProof/>
          <w:szCs w:val="22"/>
        </w:rPr>
      </w:pPr>
      <w:hyperlink w:anchor="_Toc520307413" w:history="1">
        <w:r w:rsidR="001345C3" w:rsidRPr="00643F4A">
          <w:rPr>
            <w:rStyle w:val="Hyperlink"/>
            <w:noProof/>
          </w:rPr>
          <w:t>3</w:t>
        </w:r>
        <w:r w:rsidR="001345C3">
          <w:rPr>
            <w:rFonts w:asciiTheme="minorHAnsi" w:hAnsiTheme="minorHAnsi" w:cstheme="minorBidi"/>
            <w:noProof/>
            <w:szCs w:val="22"/>
          </w:rPr>
          <w:tab/>
        </w:r>
        <w:r w:rsidR="001345C3" w:rsidRPr="00643F4A">
          <w:rPr>
            <w:rStyle w:val="Hyperlink"/>
            <w:noProof/>
          </w:rPr>
          <w:t>Informationen zur Unterrichtsgestaltung</w:t>
        </w:r>
        <w:r w:rsidR="001345C3">
          <w:rPr>
            <w:noProof/>
            <w:webHidden/>
          </w:rPr>
          <w:tab/>
        </w:r>
        <w:r w:rsidR="001345C3">
          <w:rPr>
            <w:noProof/>
            <w:webHidden/>
          </w:rPr>
          <w:fldChar w:fldCharType="begin"/>
        </w:r>
        <w:r w:rsidR="001345C3">
          <w:rPr>
            <w:noProof/>
            <w:webHidden/>
          </w:rPr>
          <w:instrText xml:space="preserve"> PAGEREF _Toc520307413 \h </w:instrText>
        </w:r>
        <w:r w:rsidR="001345C3">
          <w:rPr>
            <w:noProof/>
            <w:webHidden/>
          </w:rPr>
        </w:r>
        <w:r w:rsidR="001345C3">
          <w:rPr>
            <w:noProof/>
            <w:webHidden/>
          </w:rPr>
          <w:fldChar w:fldCharType="separate"/>
        </w:r>
        <w:r w:rsidR="00777A5D">
          <w:rPr>
            <w:noProof/>
            <w:webHidden/>
          </w:rPr>
          <w:t>6</w:t>
        </w:r>
        <w:r w:rsidR="001345C3">
          <w:rPr>
            <w:noProof/>
            <w:webHidden/>
          </w:rPr>
          <w:fldChar w:fldCharType="end"/>
        </w:r>
      </w:hyperlink>
    </w:p>
    <w:p w14:paraId="0EB6D8EB" w14:textId="677D55E1" w:rsidR="001345C3" w:rsidRDefault="00287AB2">
      <w:pPr>
        <w:pStyle w:val="Verzeichnis2"/>
        <w:rPr>
          <w:rFonts w:asciiTheme="minorHAnsi" w:hAnsiTheme="minorHAnsi" w:cstheme="minorBidi"/>
          <w:noProof/>
          <w:szCs w:val="22"/>
        </w:rPr>
      </w:pPr>
      <w:hyperlink w:anchor="_Toc520307414" w:history="1">
        <w:r w:rsidR="001345C3" w:rsidRPr="00643F4A">
          <w:rPr>
            <w:rStyle w:val="Hyperlink"/>
            <w:noProof/>
          </w:rPr>
          <w:t>3.1</w:t>
        </w:r>
        <w:r w:rsidR="001345C3">
          <w:rPr>
            <w:rFonts w:asciiTheme="minorHAnsi" w:hAnsiTheme="minorHAnsi" w:cstheme="minorBidi"/>
            <w:noProof/>
            <w:szCs w:val="22"/>
          </w:rPr>
          <w:tab/>
        </w:r>
        <w:r w:rsidR="001345C3" w:rsidRPr="00643F4A">
          <w:rPr>
            <w:rStyle w:val="Hyperlink"/>
            <w:noProof/>
          </w:rPr>
          <w:t>Einleitung</w:t>
        </w:r>
        <w:r w:rsidR="001345C3">
          <w:rPr>
            <w:noProof/>
            <w:webHidden/>
          </w:rPr>
          <w:tab/>
        </w:r>
        <w:r w:rsidR="001345C3">
          <w:rPr>
            <w:noProof/>
            <w:webHidden/>
          </w:rPr>
          <w:fldChar w:fldCharType="begin"/>
        </w:r>
        <w:r w:rsidR="001345C3">
          <w:rPr>
            <w:noProof/>
            <w:webHidden/>
          </w:rPr>
          <w:instrText xml:space="preserve"> PAGEREF _Toc520307414 \h </w:instrText>
        </w:r>
        <w:r w:rsidR="001345C3">
          <w:rPr>
            <w:noProof/>
            <w:webHidden/>
          </w:rPr>
        </w:r>
        <w:r w:rsidR="001345C3">
          <w:rPr>
            <w:noProof/>
            <w:webHidden/>
          </w:rPr>
          <w:fldChar w:fldCharType="separate"/>
        </w:r>
        <w:r w:rsidR="00777A5D">
          <w:rPr>
            <w:noProof/>
            <w:webHidden/>
          </w:rPr>
          <w:t>6</w:t>
        </w:r>
        <w:r w:rsidR="001345C3">
          <w:rPr>
            <w:noProof/>
            <w:webHidden/>
          </w:rPr>
          <w:fldChar w:fldCharType="end"/>
        </w:r>
      </w:hyperlink>
    </w:p>
    <w:p w14:paraId="17AC795E" w14:textId="1DD28EDB" w:rsidR="001345C3" w:rsidRDefault="00287AB2">
      <w:pPr>
        <w:pStyle w:val="Verzeichnis2"/>
        <w:rPr>
          <w:rFonts w:asciiTheme="minorHAnsi" w:hAnsiTheme="minorHAnsi" w:cstheme="minorBidi"/>
          <w:noProof/>
          <w:szCs w:val="22"/>
        </w:rPr>
      </w:pPr>
      <w:hyperlink w:anchor="_Toc520307415" w:history="1">
        <w:r w:rsidR="001345C3" w:rsidRPr="00643F4A">
          <w:rPr>
            <w:rStyle w:val="Hyperlink"/>
            <w:noProof/>
          </w:rPr>
          <w:t>3.2</w:t>
        </w:r>
        <w:r w:rsidR="001345C3">
          <w:rPr>
            <w:rFonts w:asciiTheme="minorHAnsi" w:hAnsiTheme="minorHAnsi" w:cstheme="minorBidi"/>
            <w:noProof/>
            <w:szCs w:val="22"/>
          </w:rPr>
          <w:tab/>
        </w:r>
        <w:r w:rsidR="001345C3" w:rsidRPr="00643F4A">
          <w:rPr>
            <w:rStyle w:val="Hyperlink"/>
            <w:noProof/>
          </w:rPr>
          <w:t>Erarbeitung 1</w:t>
        </w:r>
        <w:r w:rsidR="001345C3">
          <w:rPr>
            <w:noProof/>
            <w:webHidden/>
          </w:rPr>
          <w:tab/>
        </w:r>
        <w:r w:rsidR="001345C3">
          <w:rPr>
            <w:noProof/>
            <w:webHidden/>
          </w:rPr>
          <w:fldChar w:fldCharType="begin"/>
        </w:r>
        <w:r w:rsidR="001345C3">
          <w:rPr>
            <w:noProof/>
            <w:webHidden/>
          </w:rPr>
          <w:instrText xml:space="preserve"> PAGEREF _Toc520307415 \h </w:instrText>
        </w:r>
        <w:r w:rsidR="001345C3">
          <w:rPr>
            <w:noProof/>
            <w:webHidden/>
          </w:rPr>
        </w:r>
        <w:r w:rsidR="001345C3">
          <w:rPr>
            <w:noProof/>
            <w:webHidden/>
          </w:rPr>
          <w:fldChar w:fldCharType="separate"/>
        </w:r>
        <w:r w:rsidR="00777A5D">
          <w:rPr>
            <w:noProof/>
            <w:webHidden/>
          </w:rPr>
          <w:t>6</w:t>
        </w:r>
        <w:r w:rsidR="001345C3">
          <w:rPr>
            <w:noProof/>
            <w:webHidden/>
          </w:rPr>
          <w:fldChar w:fldCharType="end"/>
        </w:r>
      </w:hyperlink>
    </w:p>
    <w:p w14:paraId="4EB8B9A4" w14:textId="0D5D0459" w:rsidR="001345C3" w:rsidRDefault="00287AB2">
      <w:pPr>
        <w:pStyle w:val="Verzeichnis2"/>
        <w:rPr>
          <w:rFonts w:asciiTheme="minorHAnsi" w:hAnsiTheme="minorHAnsi" w:cstheme="minorBidi"/>
          <w:noProof/>
          <w:szCs w:val="22"/>
        </w:rPr>
      </w:pPr>
      <w:hyperlink w:anchor="_Toc520307416" w:history="1">
        <w:r w:rsidR="001345C3" w:rsidRPr="00643F4A">
          <w:rPr>
            <w:rStyle w:val="Hyperlink"/>
            <w:noProof/>
          </w:rPr>
          <w:t>3.3</w:t>
        </w:r>
        <w:r w:rsidR="001345C3">
          <w:rPr>
            <w:rFonts w:asciiTheme="minorHAnsi" w:hAnsiTheme="minorHAnsi" w:cstheme="minorBidi"/>
            <w:noProof/>
            <w:szCs w:val="22"/>
          </w:rPr>
          <w:tab/>
        </w:r>
        <w:r w:rsidR="001345C3" w:rsidRPr="00643F4A">
          <w:rPr>
            <w:rStyle w:val="Hyperlink"/>
            <w:noProof/>
          </w:rPr>
          <w:t>Erarbeitung 2</w:t>
        </w:r>
        <w:r w:rsidR="001345C3">
          <w:rPr>
            <w:noProof/>
            <w:webHidden/>
          </w:rPr>
          <w:tab/>
        </w:r>
        <w:r w:rsidR="001345C3">
          <w:rPr>
            <w:noProof/>
            <w:webHidden/>
          </w:rPr>
          <w:fldChar w:fldCharType="begin"/>
        </w:r>
        <w:r w:rsidR="001345C3">
          <w:rPr>
            <w:noProof/>
            <w:webHidden/>
          </w:rPr>
          <w:instrText xml:space="preserve"> PAGEREF _Toc520307416 \h </w:instrText>
        </w:r>
        <w:r w:rsidR="001345C3">
          <w:rPr>
            <w:noProof/>
            <w:webHidden/>
          </w:rPr>
        </w:r>
        <w:r w:rsidR="001345C3">
          <w:rPr>
            <w:noProof/>
            <w:webHidden/>
          </w:rPr>
          <w:fldChar w:fldCharType="separate"/>
        </w:r>
        <w:r w:rsidR="00777A5D">
          <w:rPr>
            <w:noProof/>
            <w:webHidden/>
          </w:rPr>
          <w:t>6</w:t>
        </w:r>
        <w:r w:rsidR="001345C3">
          <w:rPr>
            <w:noProof/>
            <w:webHidden/>
          </w:rPr>
          <w:fldChar w:fldCharType="end"/>
        </w:r>
      </w:hyperlink>
    </w:p>
    <w:p w14:paraId="1FB6AA66" w14:textId="773B1CA3" w:rsidR="001345C3" w:rsidRDefault="00287AB2">
      <w:pPr>
        <w:pStyle w:val="Verzeichnis2"/>
        <w:rPr>
          <w:rFonts w:asciiTheme="minorHAnsi" w:hAnsiTheme="minorHAnsi" w:cstheme="minorBidi"/>
          <w:noProof/>
          <w:szCs w:val="22"/>
        </w:rPr>
      </w:pPr>
      <w:hyperlink w:anchor="_Toc520307417" w:history="1">
        <w:r w:rsidR="001345C3" w:rsidRPr="00643F4A">
          <w:rPr>
            <w:rStyle w:val="Hyperlink"/>
            <w:noProof/>
          </w:rPr>
          <w:t>3.4</w:t>
        </w:r>
        <w:r w:rsidR="001345C3">
          <w:rPr>
            <w:rFonts w:asciiTheme="minorHAnsi" w:hAnsiTheme="minorHAnsi" w:cstheme="minorBidi"/>
            <w:noProof/>
            <w:szCs w:val="22"/>
          </w:rPr>
          <w:tab/>
        </w:r>
        <w:r w:rsidR="001345C3" w:rsidRPr="00643F4A">
          <w:rPr>
            <w:rStyle w:val="Hyperlink"/>
            <w:noProof/>
          </w:rPr>
          <w:t>Zusammenfassung</w:t>
        </w:r>
        <w:r w:rsidR="001345C3">
          <w:rPr>
            <w:noProof/>
            <w:webHidden/>
          </w:rPr>
          <w:tab/>
        </w:r>
        <w:r w:rsidR="001345C3">
          <w:rPr>
            <w:noProof/>
            <w:webHidden/>
          </w:rPr>
          <w:fldChar w:fldCharType="begin"/>
        </w:r>
        <w:r w:rsidR="001345C3">
          <w:rPr>
            <w:noProof/>
            <w:webHidden/>
          </w:rPr>
          <w:instrText xml:space="preserve"> PAGEREF _Toc520307417 \h </w:instrText>
        </w:r>
        <w:r w:rsidR="001345C3">
          <w:rPr>
            <w:noProof/>
            <w:webHidden/>
          </w:rPr>
        </w:r>
        <w:r w:rsidR="001345C3">
          <w:rPr>
            <w:noProof/>
            <w:webHidden/>
          </w:rPr>
          <w:fldChar w:fldCharType="separate"/>
        </w:r>
        <w:r w:rsidR="00777A5D">
          <w:rPr>
            <w:noProof/>
            <w:webHidden/>
          </w:rPr>
          <w:t>6</w:t>
        </w:r>
        <w:r w:rsidR="001345C3">
          <w:rPr>
            <w:noProof/>
            <w:webHidden/>
          </w:rPr>
          <w:fldChar w:fldCharType="end"/>
        </w:r>
      </w:hyperlink>
    </w:p>
    <w:p w14:paraId="3DB3D6BC" w14:textId="26F63DDD" w:rsidR="001345C3" w:rsidRDefault="00287AB2">
      <w:pPr>
        <w:pStyle w:val="Verzeichnis2"/>
        <w:rPr>
          <w:rFonts w:asciiTheme="minorHAnsi" w:hAnsiTheme="minorHAnsi" w:cstheme="minorBidi"/>
          <w:noProof/>
          <w:szCs w:val="22"/>
        </w:rPr>
      </w:pPr>
      <w:hyperlink w:anchor="_Toc520307418" w:history="1">
        <w:r w:rsidR="001345C3" w:rsidRPr="00643F4A">
          <w:rPr>
            <w:rStyle w:val="Hyperlink"/>
            <w:noProof/>
          </w:rPr>
          <w:t>3.5</w:t>
        </w:r>
        <w:r w:rsidR="001345C3">
          <w:rPr>
            <w:rFonts w:asciiTheme="minorHAnsi" w:hAnsiTheme="minorHAnsi" w:cstheme="minorBidi"/>
            <w:noProof/>
            <w:szCs w:val="22"/>
          </w:rPr>
          <w:tab/>
        </w:r>
        <w:r w:rsidR="001345C3" w:rsidRPr="00643F4A">
          <w:rPr>
            <w:rStyle w:val="Hyperlink"/>
            <w:noProof/>
          </w:rPr>
          <w:t>Vertiefungsaufgabe</w:t>
        </w:r>
        <w:r w:rsidR="001345C3">
          <w:rPr>
            <w:noProof/>
            <w:webHidden/>
          </w:rPr>
          <w:tab/>
        </w:r>
        <w:r w:rsidR="001345C3">
          <w:rPr>
            <w:noProof/>
            <w:webHidden/>
          </w:rPr>
          <w:fldChar w:fldCharType="begin"/>
        </w:r>
        <w:r w:rsidR="001345C3">
          <w:rPr>
            <w:noProof/>
            <w:webHidden/>
          </w:rPr>
          <w:instrText xml:space="preserve"> PAGEREF _Toc520307418 \h </w:instrText>
        </w:r>
        <w:r w:rsidR="001345C3">
          <w:rPr>
            <w:noProof/>
            <w:webHidden/>
          </w:rPr>
        </w:r>
        <w:r w:rsidR="001345C3">
          <w:rPr>
            <w:noProof/>
            <w:webHidden/>
          </w:rPr>
          <w:fldChar w:fldCharType="separate"/>
        </w:r>
        <w:r w:rsidR="00777A5D">
          <w:rPr>
            <w:noProof/>
            <w:webHidden/>
          </w:rPr>
          <w:t>7</w:t>
        </w:r>
        <w:r w:rsidR="001345C3">
          <w:rPr>
            <w:noProof/>
            <w:webHidden/>
          </w:rPr>
          <w:fldChar w:fldCharType="end"/>
        </w:r>
      </w:hyperlink>
    </w:p>
    <w:p w14:paraId="3741AF4F" w14:textId="313BCE16" w:rsidR="001345C3" w:rsidRDefault="00287AB2">
      <w:pPr>
        <w:pStyle w:val="Verzeichnis1"/>
        <w:rPr>
          <w:rFonts w:asciiTheme="minorHAnsi" w:hAnsiTheme="minorHAnsi" w:cstheme="minorBidi"/>
          <w:noProof/>
          <w:szCs w:val="22"/>
        </w:rPr>
      </w:pPr>
      <w:hyperlink w:anchor="_Toc520307419" w:history="1">
        <w:r w:rsidR="001345C3" w:rsidRPr="00643F4A">
          <w:rPr>
            <w:rStyle w:val="Hyperlink"/>
            <w:noProof/>
          </w:rPr>
          <w:t>4</w:t>
        </w:r>
        <w:r w:rsidR="001345C3">
          <w:rPr>
            <w:rFonts w:asciiTheme="minorHAnsi" w:hAnsiTheme="minorHAnsi" w:cstheme="minorBidi"/>
            <w:noProof/>
            <w:szCs w:val="22"/>
          </w:rPr>
          <w:tab/>
        </w:r>
        <w:r w:rsidR="001345C3" w:rsidRPr="00643F4A">
          <w:rPr>
            <w:rStyle w:val="Hyperlink"/>
            <w:noProof/>
          </w:rPr>
          <w:t>Hintergrundinformationen für Lehrende</w:t>
        </w:r>
        <w:r w:rsidR="001345C3">
          <w:rPr>
            <w:noProof/>
            <w:webHidden/>
          </w:rPr>
          <w:tab/>
        </w:r>
        <w:r w:rsidR="001345C3">
          <w:rPr>
            <w:noProof/>
            <w:webHidden/>
          </w:rPr>
          <w:fldChar w:fldCharType="begin"/>
        </w:r>
        <w:r w:rsidR="001345C3">
          <w:rPr>
            <w:noProof/>
            <w:webHidden/>
          </w:rPr>
          <w:instrText xml:space="preserve"> PAGEREF _Toc520307419 \h </w:instrText>
        </w:r>
        <w:r w:rsidR="001345C3">
          <w:rPr>
            <w:noProof/>
            <w:webHidden/>
          </w:rPr>
        </w:r>
        <w:r w:rsidR="001345C3">
          <w:rPr>
            <w:noProof/>
            <w:webHidden/>
          </w:rPr>
          <w:fldChar w:fldCharType="separate"/>
        </w:r>
        <w:r w:rsidR="00777A5D">
          <w:rPr>
            <w:noProof/>
            <w:webHidden/>
          </w:rPr>
          <w:t>7</w:t>
        </w:r>
        <w:r w:rsidR="001345C3">
          <w:rPr>
            <w:noProof/>
            <w:webHidden/>
          </w:rPr>
          <w:fldChar w:fldCharType="end"/>
        </w:r>
      </w:hyperlink>
    </w:p>
    <w:p w14:paraId="6DEF2856" w14:textId="5342F233" w:rsidR="001345C3" w:rsidRDefault="00287AB2">
      <w:pPr>
        <w:pStyle w:val="Verzeichnis1"/>
        <w:rPr>
          <w:rFonts w:asciiTheme="minorHAnsi" w:hAnsiTheme="minorHAnsi" w:cstheme="minorBidi"/>
          <w:noProof/>
          <w:szCs w:val="22"/>
        </w:rPr>
      </w:pPr>
      <w:hyperlink w:anchor="_Toc520307420" w:history="1">
        <w:r w:rsidR="001345C3" w:rsidRPr="00643F4A">
          <w:rPr>
            <w:rStyle w:val="Hyperlink"/>
            <w:noProof/>
          </w:rPr>
          <w:t>5</w:t>
        </w:r>
        <w:r w:rsidR="001345C3">
          <w:rPr>
            <w:rFonts w:asciiTheme="minorHAnsi" w:hAnsiTheme="minorHAnsi" w:cstheme="minorBidi"/>
            <w:noProof/>
            <w:szCs w:val="22"/>
          </w:rPr>
          <w:tab/>
        </w:r>
        <w:r w:rsidR="001345C3" w:rsidRPr="00643F4A">
          <w:rPr>
            <w:rStyle w:val="Hyperlink"/>
            <w:noProof/>
          </w:rPr>
          <w:t>Text für Einleitung</w:t>
        </w:r>
        <w:r w:rsidR="001345C3">
          <w:rPr>
            <w:noProof/>
            <w:webHidden/>
          </w:rPr>
          <w:tab/>
        </w:r>
        <w:r w:rsidR="001345C3">
          <w:rPr>
            <w:noProof/>
            <w:webHidden/>
          </w:rPr>
          <w:fldChar w:fldCharType="begin"/>
        </w:r>
        <w:r w:rsidR="001345C3">
          <w:rPr>
            <w:noProof/>
            <w:webHidden/>
          </w:rPr>
          <w:instrText xml:space="preserve"> PAGEREF _Toc520307420 \h </w:instrText>
        </w:r>
        <w:r w:rsidR="001345C3">
          <w:rPr>
            <w:noProof/>
            <w:webHidden/>
          </w:rPr>
        </w:r>
        <w:r w:rsidR="001345C3">
          <w:rPr>
            <w:noProof/>
            <w:webHidden/>
          </w:rPr>
          <w:fldChar w:fldCharType="separate"/>
        </w:r>
        <w:r w:rsidR="00777A5D">
          <w:rPr>
            <w:noProof/>
            <w:webHidden/>
          </w:rPr>
          <w:t>7</w:t>
        </w:r>
        <w:r w:rsidR="001345C3">
          <w:rPr>
            <w:noProof/>
            <w:webHidden/>
          </w:rPr>
          <w:fldChar w:fldCharType="end"/>
        </w:r>
      </w:hyperlink>
    </w:p>
    <w:p w14:paraId="0AEB65C1" w14:textId="5A6022F1" w:rsidR="001345C3" w:rsidRDefault="00287AB2">
      <w:pPr>
        <w:pStyle w:val="Verzeichnis1"/>
        <w:rPr>
          <w:rFonts w:asciiTheme="minorHAnsi" w:hAnsiTheme="minorHAnsi" w:cstheme="minorBidi"/>
          <w:noProof/>
          <w:szCs w:val="22"/>
        </w:rPr>
      </w:pPr>
      <w:hyperlink w:anchor="_Toc520307421" w:history="1">
        <w:r w:rsidR="001345C3" w:rsidRPr="00643F4A">
          <w:rPr>
            <w:rStyle w:val="Hyperlink"/>
            <w:noProof/>
          </w:rPr>
          <w:t>6</w:t>
        </w:r>
        <w:r w:rsidR="001345C3">
          <w:rPr>
            <w:rFonts w:asciiTheme="minorHAnsi" w:hAnsiTheme="minorHAnsi" w:cstheme="minorBidi"/>
            <w:noProof/>
            <w:szCs w:val="22"/>
          </w:rPr>
          <w:tab/>
        </w:r>
        <w:r w:rsidR="001345C3" w:rsidRPr="00643F4A">
          <w:rPr>
            <w:rStyle w:val="Hyperlink"/>
            <w:noProof/>
          </w:rPr>
          <w:t>Texte für Stationen</w:t>
        </w:r>
        <w:r w:rsidR="001345C3">
          <w:rPr>
            <w:noProof/>
            <w:webHidden/>
          </w:rPr>
          <w:tab/>
        </w:r>
        <w:r w:rsidR="001345C3">
          <w:rPr>
            <w:noProof/>
            <w:webHidden/>
          </w:rPr>
          <w:fldChar w:fldCharType="begin"/>
        </w:r>
        <w:r w:rsidR="001345C3">
          <w:rPr>
            <w:noProof/>
            <w:webHidden/>
          </w:rPr>
          <w:instrText xml:space="preserve"> PAGEREF _Toc520307421 \h </w:instrText>
        </w:r>
        <w:r w:rsidR="001345C3">
          <w:rPr>
            <w:noProof/>
            <w:webHidden/>
          </w:rPr>
        </w:r>
        <w:r w:rsidR="001345C3">
          <w:rPr>
            <w:noProof/>
            <w:webHidden/>
          </w:rPr>
          <w:fldChar w:fldCharType="separate"/>
        </w:r>
        <w:r w:rsidR="00777A5D">
          <w:rPr>
            <w:noProof/>
            <w:webHidden/>
          </w:rPr>
          <w:t>8</w:t>
        </w:r>
        <w:r w:rsidR="001345C3">
          <w:rPr>
            <w:noProof/>
            <w:webHidden/>
          </w:rPr>
          <w:fldChar w:fldCharType="end"/>
        </w:r>
      </w:hyperlink>
    </w:p>
    <w:p w14:paraId="03AB4FFE" w14:textId="113D6BCD" w:rsidR="001345C3" w:rsidRDefault="00287AB2">
      <w:pPr>
        <w:pStyle w:val="Verzeichnis2"/>
        <w:rPr>
          <w:rFonts w:asciiTheme="minorHAnsi" w:hAnsiTheme="minorHAnsi" w:cstheme="minorBidi"/>
          <w:noProof/>
          <w:szCs w:val="22"/>
        </w:rPr>
      </w:pPr>
      <w:hyperlink w:anchor="_Toc520307422" w:history="1">
        <w:r w:rsidR="001345C3" w:rsidRPr="00643F4A">
          <w:rPr>
            <w:rStyle w:val="Hyperlink"/>
            <w:noProof/>
          </w:rPr>
          <w:t>6.1</w:t>
        </w:r>
        <w:r w:rsidR="001345C3">
          <w:rPr>
            <w:rFonts w:asciiTheme="minorHAnsi" w:hAnsiTheme="minorHAnsi" w:cstheme="minorBidi"/>
            <w:noProof/>
            <w:szCs w:val="22"/>
          </w:rPr>
          <w:tab/>
        </w:r>
        <w:r w:rsidR="001345C3" w:rsidRPr="00643F4A">
          <w:rPr>
            <w:rStyle w:val="Hyperlink"/>
            <w:noProof/>
          </w:rPr>
          <w:t>Station 1: Verschleppung über die Stallluft</w:t>
        </w:r>
        <w:r w:rsidR="001345C3">
          <w:rPr>
            <w:noProof/>
            <w:webHidden/>
          </w:rPr>
          <w:tab/>
        </w:r>
        <w:r w:rsidR="001345C3">
          <w:rPr>
            <w:noProof/>
            <w:webHidden/>
          </w:rPr>
          <w:fldChar w:fldCharType="begin"/>
        </w:r>
        <w:r w:rsidR="001345C3">
          <w:rPr>
            <w:noProof/>
            <w:webHidden/>
          </w:rPr>
          <w:instrText xml:space="preserve"> PAGEREF _Toc520307422 \h </w:instrText>
        </w:r>
        <w:r w:rsidR="001345C3">
          <w:rPr>
            <w:noProof/>
            <w:webHidden/>
          </w:rPr>
        </w:r>
        <w:r w:rsidR="001345C3">
          <w:rPr>
            <w:noProof/>
            <w:webHidden/>
          </w:rPr>
          <w:fldChar w:fldCharType="separate"/>
        </w:r>
        <w:r w:rsidR="00777A5D">
          <w:rPr>
            <w:noProof/>
            <w:webHidden/>
          </w:rPr>
          <w:t>8</w:t>
        </w:r>
        <w:r w:rsidR="001345C3">
          <w:rPr>
            <w:noProof/>
            <w:webHidden/>
          </w:rPr>
          <w:fldChar w:fldCharType="end"/>
        </w:r>
      </w:hyperlink>
    </w:p>
    <w:p w14:paraId="5E28838F" w14:textId="20CC4C91" w:rsidR="001345C3" w:rsidRDefault="00287AB2">
      <w:pPr>
        <w:pStyle w:val="Verzeichnis2"/>
        <w:rPr>
          <w:rFonts w:asciiTheme="minorHAnsi" w:hAnsiTheme="minorHAnsi" w:cstheme="minorBidi"/>
          <w:noProof/>
          <w:szCs w:val="22"/>
        </w:rPr>
      </w:pPr>
      <w:hyperlink w:anchor="_Toc520307423" w:history="1">
        <w:r w:rsidR="001345C3" w:rsidRPr="00643F4A">
          <w:rPr>
            <w:rStyle w:val="Hyperlink"/>
            <w:noProof/>
          </w:rPr>
          <w:t>6.2</w:t>
        </w:r>
        <w:r w:rsidR="001345C3">
          <w:rPr>
            <w:rFonts w:asciiTheme="minorHAnsi" w:hAnsiTheme="minorHAnsi" w:cstheme="minorBidi"/>
            <w:noProof/>
            <w:szCs w:val="22"/>
          </w:rPr>
          <w:tab/>
        </w:r>
        <w:r w:rsidR="001345C3" w:rsidRPr="00643F4A">
          <w:rPr>
            <w:rStyle w:val="Hyperlink"/>
            <w:noProof/>
          </w:rPr>
          <w:t>Station 2:  Verschleppung über das Spülwasser von Tränkesystemen</w:t>
        </w:r>
        <w:r w:rsidR="001345C3">
          <w:rPr>
            <w:noProof/>
            <w:webHidden/>
          </w:rPr>
          <w:tab/>
        </w:r>
        <w:r w:rsidR="001345C3">
          <w:rPr>
            <w:noProof/>
            <w:webHidden/>
          </w:rPr>
          <w:fldChar w:fldCharType="begin"/>
        </w:r>
        <w:r w:rsidR="001345C3">
          <w:rPr>
            <w:noProof/>
            <w:webHidden/>
          </w:rPr>
          <w:instrText xml:space="preserve"> PAGEREF _Toc520307423 \h </w:instrText>
        </w:r>
        <w:r w:rsidR="001345C3">
          <w:rPr>
            <w:noProof/>
            <w:webHidden/>
          </w:rPr>
        </w:r>
        <w:r w:rsidR="001345C3">
          <w:rPr>
            <w:noProof/>
            <w:webHidden/>
          </w:rPr>
          <w:fldChar w:fldCharType="separate"/>
        </w:r>
        <w:r w:rsidR="00777A5D">
          <w:rPr>
            <w:noProof/>
            <w:webHidden/>
          </w:rPr>
          <w:t>8</w:t>
        </w:r>
        <w:r w:rsidR="001345C3">
          <w:rPr>
            <w:noProof/>
            <w:webHidden/>
          </w:rPr>
          <w:fldChar w:fldCharType="end"/>
        </w:r>
      </w:hyperlink>
    </w:p>
    <w:p w14:paraId="534BFF4E" w14:textId="5C2A034E" w:rsidR="001345C3" w:rsidRDefault="00287AB2">
      <w:pPr>
        <w:pStyle w:val="Verzeichnis2"/>
        <w:rPr>
          <w:rFonts w:asciiTheme="minorHAnsi" w:hAnsiTheme="minorHAnsi" w:cstheme="minorBidi"/>
          <w:noProof/>
          <w:szCs w:val="22"/>
        </w:rPr>
      </w:pPr>
      <w:hyperlink w:anchor="_Toc520307424" w:history="1">
        <w:r w:rsidR="001345C3" w:rsidRPr="00643F4A">
          <w:rPr>
            <w:rStyle w:val="Hyperlink"/>
            <w:noProof/>
          </w:rPr>
          <w:t>6.3</w:t>
        </w:r>
        <w:r w:rsidR="001345C3">
          <w:rPr>
            <w:rFonts w:asciiTheme="minorHAnsi" w:hAnsiTheme="minorHAnsi" w:cstheme="minorBidi"/>
            <w:noProof/>
            <w:szCs w:val="22"/>
          </w:rPr>
          <w:tab/>
        </w:r>
        <w:r w:rsidR="001345C3" w:rsidRPr="00643F4A">
          <w:rPr>
            <w:rStyle w:val="Hyperlink"/>
            <w:noProof/>
          </w:rPr>
          <w:t>Station 3: Verschleppung über Personen und Arbeitsgeräte</w:t>
        </w:r>
        <w:r w:rsidR="001345C3">
          <w:rPr>
            <w:noProof/>
            <w:webHidden/>
          </w:rPr>
          <w:tab/>
        </w:r>
        <w:r w:rsidR="001345C3">
          <w:rPr>
            <w:noProof/>
            <w:webHidden/>
          </w:rPr>
          <w:fldChar w:fldCharType="begin"/>
        </w:r>
        <w:r w:rsidR="001345C3">
          <w:rPr>
            <w:noProof/>
            <w:webHidden/>
          </w:rPr>
          <w:instrText xml:space="preserve"> PAGEREF _Toc520307424 \h </w:instrText>
        </w:r>
        <w:r w:rsidR="001345C3">
          <w:rPr>
            <w:noProof/>
            <w:webHidden/>
          </w:rPr>
        </w:r>
        <w:r w:rsidR="001345C3">
          <w:rPr>
            <w:noProof/>
            <w:webHidden/>
          </w:rPr>
          <w:fldChar w:fldCharType="separate"/>
        </w:r>
        <w:r w:rsidR="00777A5D">
          <w:rPr>
            <w:noProof/>
            <w:webHidden/>
          </w:rPr>
          <w:t>8</w:t>
        </w:r>
        <w:r w:rsidR="001345C3">
          <w:rPr>
            <w:noProof/>
            <w:webHidden/>
          </w:rPr>
          <w:fldChar w:fldCharType="end"/>
        </w:r>
      </w:hyperlink>
    </w:p>
    <w:p w14:paraId="258E44EE" w14:textId="351793BF" w:rsidR="001345C3" w:rsidRDefault="00287AB2">
      <w:pPr>
        <w:pStyle w:val="Verzeichnis2"/>
        <w:rPr>
          <w:rFonts w:asciiTheme="minorHAnsi" w:hAnsiTheme="minorHAnsi" w:cstheme="minorBidi"/>
          <w:noProof/>
          <w:szCs w:val="22"/>
        </w:rPr>
      </w:pPr>
      <w:hyperlink w:anchor="_Toc520307425" w:history="1">
        <w:r w:rsidR="001345C3" w:rsidRPr="00643F4A">
          <w:rPr>
            <w:rStyle w:val="Hyperlink"/>
            <w:noProof/>
          </w:rPr>
          <w:t>6.4</w:t>
        </w:r>
        <w:r w:rsidR="001345C3">
          <w:rPr>
            <w:rFonts w:asciiTheme="minorHAnsi" w:hAnsiTheme="minorHAnsi" w:cstheme="minorBidi"/>
            <w:noProof/>
            <w:szCs w:val="22"/>
          </w:rPr>
          <w:tab/>
        </w:r>
        <w:r w:rsidR="001345C3" w:rsidRPr="00643F4A">
          <w:rPr>
            <w:rStyle w:val="Hyperlink"/>
            <w:noProof/>
          </w:rPr>
          <w:t>Station 4: Verschleppung über produktionsfremde Tiere</w:t>
        </w:r>
        <w:r w:rsidR="001345C3">
          <w:rPr>
            <w:noProof/>
            <w:webHidden/>
          </w:rPr>
          <w:tab/>
        </w:r>
        <w:r w:rsidR="001345C3">
          <w:rPr>
            <w:noProof/>
            <w:webHidden/>
          </w:rPr>
          <w:fldChar w:fldCharType="begin"/>
        </w:r>
        <w:r w:rsidR="001345C3">
          <w:rPr>
            <w:noProof/>
            <w:webHidden/>
          </w:rPr>
          <w:instrText xml:space="preserve"> PAGEREF _Toc520307425 \h </w:instrText>
        </w:r>
        <w:r w:rsidR="001345C3">
          <w:rPr>
            <w:noProof/>
            <w:webHidden/>
          </w:rPr>
        </w:r>
        <w:r w:rsidR="001345C3">
          <w:rPr>
            <w:noProof/>
            <w:webHidden/>
          </w:rPr>
          <w:fldChar w:fldCharType="separate"/>
        </w:r>
        <w:r w:rsidR="00777A5D">
          <w:rPr>
            <w:noProof/>
            <w:webHidden/>
          </w:rPr>
          <w:t>9</w:t>
        </w:r>
        <w:r w:rsidR="001345C3">
          <w:rPr>
            <w:noProof/>
            <w:webHidden/>
          </w:rPr>
          <w:fldChar w:fldCharType="end"/>
        </w:r>
      </w:hyperlink>
    </w:p>
    <w:p w14:paraId="5DF72006" w14:textId="62B33EEF" w:rsidR="001345C3" w:rsidRDefault="00287AB2">
      <w:pPr>
        <w:pStyle w:val="Verzeichnis2"/>
        <w:rPr>
          <w:rFonts w:asciiTheme="minorHAnsi" w:hAnsiTheme="minorHAnsi" w:cstheme="minorBidi"/>
          <w:noProof/>
          <w:szCs w:val="22"/>
        </w:rPr>
      </w:pPr>
      <w:hyperlink w:anchor="_Toc520307426" w:history="1">
        <w:r w:rsidR="001345C3" w:rsidRPr="00643F4A">
          <w:rPr>
            <w:rStyle w:val="Hyperlink"/>
            <w:noProof/>
          </w:rPr>
          <w:t>6.5</w:t>
        </w:r>
        <w:r w:rsidR="001345C3">
          <w:rPr>
            <w:rFonts w:asciiTheme="minorHAnsi" w:hAnsiTheme="minorHAnsi" w:cstheme="minorBidi"/>
            <w:noProof/>
            <w:szCs w:val="22"/>
          </w:rPr>
          <w:tab/>
        </w:r>
        <w:r w:rsidR="001345C3" w:rsidRPr="00643F4A">
          <w:rPr>
            <w:rStyle w:val="Hyperlink"/>
            <w:noProof/>
          </w:rPr>
          <w:t>Station 5: Verschleppung über Umgang, Lagerung und Entsorgung</w:t>
        </w:r>
        <w:r w:rsidR="001345C3">
          <w:rPr>
            <w:noProof/>
            <w:webHidden/>
          </w:rPr>
          <w:tab/>
        </w:r>
        <w:r w:rsidR="001345C3">
          <w:rPr>
            <w:noProof/>
            <w:webHidden/>
          </w:rPr>
          <w:fldChar w:fldCharType="begin"/>
        </w:r>
        <w:r w:rsidR="001345C3">
          <w:rPr>
            <w:noProof/>
            <w:webHidden/>
          </w:rPr>
          <w:instrText xml:space="preserve"> PAGEREF _Toc520307426 \h </w:instrText>
        </w:r>
        <w:r w:rsidR="001345C3">
          <w:rPr>
            <w:noProof/>
            <w:webHidden/>
          </w:rPr>
        </w:r>
        <w:r w:rsidR="001345C3">
          <w:rPr>
            <w:noProof/>
            <w:webHidden/>
          </w:rPr>
          <w:fldChar w:fldCharType="separate"/>
        </w:r>
        <w:r w:rsidR="00777A5D">
          <w:rPr>
            <w:noProof/>
            <w:webHidden/>
          </w:rPr>
          <w:t>9</w:t>
        </w:r>
        <w:r w:rsidR="001345C3">
          <w:rPr>
            <w:noProof/>
            <w:webHidden/>
          </w:rPr>
          <w:fldChar w:fldCharType="end"/>
        </w:r>
      </w:hyperlink>
    </w:p>
    <w:p w14:paraId="6C945D8B" w14:textId="4CE7A088" w:rsidR="001345C3" w:rsidRDefault="00287AB2">
      <w:pPr>
        <w:pStyle w:val="Verzeichnis1"/>
        <w:rPr>
          <w:rFonts w:asciiTheme="minorHAnsi" w:hAnsiTheme="minorHAnsi" w:cstheme="minorBidi"/>
          <w:noProof/>
          <w:szCs w:val="22"/>
        </w:rPr>
      </w:pPr>
      <w:hyperlink w:anchor="_Toc520307427" w:history="1">
        <w:r w:rsidR="001345C3" w:rsidRPr="00643F4A">
          <w:rPr>
            <w:rStyle w:val="Hyperlink"/>
            <w:noProof/>
          </w:rPr>
          <w:t>7</w:t>
        </w:r>
        <w:r w:rsidR="001345C3">
          <w:rPr>
            <w:rFonts w:asciiTheme="minorHAnsi" w:hAnsiTheme="minorHAnsi" w:cstheme="minorBidi"/>
            <w:noProof/>
            <w:szCs w:val="22"/>
          </w:rPr>
          <w:tab/>
        </w:r>
        <w:r w:rsidR="001345C3" w:rsidRPr="00643F4A">
          <w:rPr>
            <w:rStyle w:val="Hyperlink"/>
            <w:noProof/>
          </w:rPr>
          <w:t>Arbeitsblatt 1: Verschleppung von Tierarzneimitteln im Stall</w:t>
        </w:r>
        <w:r w:rsidR="001345C3">
          <w:rPr>
            <w:noProof/>
            <w:webHidden/>
          </w:rPr>
          <w:tab/>
        </w:r>
        <w:r w:rsidR="001345C3">
          <w:rPr>
            <w:noProof/>
            <w:webHidden/>
          </w:rPr>
          <w:fldChar w:fldCharType="begin"/>
        </w:r>
        <w:r w:rsidR="001345C3">
          <w:rPr>
            <w:noProof/>
            <w:webHidden/>
          </w:rPr>
          <w:instrText xml:space="preserve"> PAGEREF _Toc520307427 \h </w:instrText>
        </w:r>
        <w:r w:rsidR="001345C3">
          <w:rPr>
            <w:noProof/>
            <w:webHidden/>
          </w:rPr>
        </w:r>
        <w:r w:rsidR="001345C3">
          <w:rPr>
            <w:noProof/>
            <w:webHidden/>
          </w:rPr>
          <w:fldChar w:fldCharType="separate"/>
        </w:r>
        <w:r w:rsidR="00777A5D">
          <w:rPr>
            <w:noProof/>
            <w:webHidden/>
          </w:rPr>
          <w:t>10</w:t>
        </w:r>
        <w:r w:rsidR="001345C3">
          <w:rPr>
            <w:noProof/>
            <w:webHidden/>
          </w:rPr>
          <w:fldChar w:fldCharType="end"/>
        </w:r>
      </w:hyperlink>
    </w:p>
    <w:p w14:paraId="12D595C2" w14:textId="25DC2919" w:rsidR="001345C3" w:rsidRDefault="00287AB2">
      <w:pPr>
        <w:pStyle w:val="Verzeichnis2"/>
        <w:rPr>
          <w:rFonts w:asciiTheme="minorHAnsi" w:hAnsiTheme="minorHAnsi" w:cstheme="minorBidi"/>
          <w:noProof/>
          <w:szCs w:val="22"/>
        </w:rPr>
      </w:pPr>
      <w:hyperlink w:anchor="_Toc520307428" w:history="1">
        <w:r w:rsidR="001345C3" w:rsidRPr="00643F4A">
          <w:rPr>
            <w:rStyle w:val="Hyperlink"/>
            <w:noProof/>
          </w:rPr>
          <w:t>7.1</w:t>
        </w:r>
        <w:r w:rsidR="001345C3">
          <w:rPr>
            <w:rFonts w:asciiTheme="minorHAnsi" w:hAnsiTheme="minorHAnsi" w:cstheme="minorBidi"/>
            <w:noProof/>
            <w:szCs w:val="22"/>
          </w:rPr>
          <w:tab/>
        </w:r>
        <w:r w:rsidR="001345C3" w:rsidRPr="00643F4A">
          <w:rPr>
            <w:rStyle w:val="Hyperlink"/>
            <w:noProof/>
          </w:rPr>
          <w:t>Kopiervorlage</w:t>
        </w:r>
        <w:r w:rsidR="001345C3">
          <w:rPr>
            <w:noProof/>
            <w:webHidden/>
          </w:rPr>
          <w:tab/>
        </w:r>
        <w:r w:rsidR="001345C3">
          <w:rPr>
            <w:noProof/>
            <w:webHidden/>
          </w:rPr>
          <w:fldChar w:fldCharType="begin"/>
        </w:r>
        <w:r w:rsidR="001345C3">
          <w:rPr>
            <w:noProof/>
            <w:webHidden/>
          </w:rPr>
          <w:instrText xml:space="preserve"> PAGEREF _Toc520307428 \h </w:instrText>
        </w:r>
        <w:r w:rsidR="001345C3">
          <w:rPr>
            <w:noProof/>
            <w:webHidden/>
          </w:rPr>
        </w:r>
        <w:r w:rsidR="001345C3">
          <w:rPr>
            <w:noProof/>
            <w:webHidden/>
          </w:rPr>
          <w:fldChar w:fldCharType="separate"/>
        </w:r>
        <w:r w:rsidR="00777A5D">
          <w:rPr>
            <w:noProof/>
            <w:webHidden/>
          </w:rPr>
          <w:t>10</w:t>
        </w:r>
        <w:r w:rsidR="001345C3">
          <w:rPr>
            <w:noProof/>
            <w:webHidden/>
          </w:rPr>
          <w:fldChar w:fldCharType="end"/>
        </w:r>
      </w:hyperlink>
    </w:p>
    <w:p w14:paraId="26DEFB7C" w14:textId="3F4236ED" w:rsidR="001345C3" w:rsidRDefault="00287AB2">
      <w:pPr>
        <w:pStyle w:val="Verzeichnis2"/>
        <w:rPr>
          <w:rFonts w:asciiTheme="minorHAnsi" w:hAnsiTheme="minorHAnsi" w:cstheme="minorBidi"/>
          <w:noProof/>
          <w:szCs w:val="22"/>
        </w:rPr>
      </w:pPr>
      <w:hyperlink w:anchor="_Toc520307429" w:history="1">
        <w:r w:rsidR="001345C3" w:rsidRPr="00643F4A">
          <w:rPr>
            <w:rStyle w:val="Hyperlink"/>
            <w:noProof/>
          </w:rPr>
          <w:t>7.2</w:t>
        </w:r>
        <w:r w:rsidR="001345C3">
          <w:rPr>
            <w:rFonts w:asciiTheme="minorHAnsi" w:hAnsiTheme="minorHAnsi" w:cstheme="minorBidi"/>
            <w:noProof/>
            <w:szCs w:val="22"/>
          </w:rPr>
          <w:tab/>
        </w:r>
        <w:r w:rsidR="001345C3" w:rsidRPr="00643F4A">
          <w:rPr>
            <w:rStyle w:val="Hyperlink"/>
            <w:noProof/>
          </w:rPr>
          <w:t>Musterlösung</w:t>
        </w:r>
        <w:r w:rsidR="001345C3">
          <w:rPr>
            <w:noProof/>
            <w:webHidden/>
          </w:rPr>
          <w:tab/>
        </w:r>
        <w:r w:rsidR="001345C3">
          <w:rPr>
            <w:noProof/>
            <w:webHidden/>
          </w:rPr>
          <w:fldChar w:fldCharType="begin"/>
        </w:r>
        <w:r w:rsidR="001345C3">
          <w:rPr>
            <w:noProof/>
            <w:webHidden/>
          </w:rPr>
          <w:instrText xml:space="preserve"> PAGEREF _Toc520307429 \h </w:instrText>
        </w:r>
        <w:r w:rsidR="001345C3">
          <w:rPr>
            <w:noProof/>
            <w:webHidden/>
          </w:rPr>
        </w:r>
        <w:r w:rsidR="001345C3">
          <w:rPr>
            <w:noProof/>
            <w:webHidden/>
          </w:rPr>
          <w:fldChar w:fldCharType="separate"/>
        </w:r>
        <w:r w:rsidR="00777A5D">
          <w:rPr>
            <w:noProof/>
            <w:webHidden/>
          </w:rPr>
          <w:t>12</w:t>
        </w:r>
        <w:r w:rsidR="001345C3">
          <w:rPr>
            <w:noProof/>
            <w:webHidden/>
          </w:rPr>
          <w:fldChar w:fldCharType="end"/>
        </w:r>
      </w:hyperlink>
    </w:p>
    <w:p w14:paraId="53628CE0" w14:textId="025F215C" w:rsidR="001345C3" w:rsidRDefault="00287AB2">
      <w:pPr>
        <w:pStyle w:val="Verzeichnis1"/>
        <w:rPr>
          <w:rFonts w:asciiTheme="minorHAnsi" w:hAnsiTheme="minorHAnsi" w:cstheme="minorBidi"/>
          <w:noProof/>
          <w:szCs w:val="22"/>
        </w:rPr>
      </w:pPr>
      <w:hyperlink w:anchor="_Toc520307430" w:history="1">
        <w:r w:rsidR="001345C3" w:rsidRPr="00643F4A">
          <w:rPr>
            <w:rStyle w:val="Hyperlink"/>
            <w:noProof/>
          </w:rPr>
          <w:t>8</w:t>
        </w:r>
        <w:r w:rsidR="001345C3">
          <w:rPr>
            <w:rFonts w:asciiTheme="minorHAnsi" w:hAnsiTheme="minorHAnsi" w:cstheme="minorBidi"/>
            <w:noProof/>
            <w:szCs w:val="22"/>
          </w:rPr>
          <w:tab/>
        </w:r>
        <w:r w:rsidR="001345C3" w:rsidRPr="00643F4A">
          <w:rPr>
            <w:rStyle w:val="Hyperlink"/>
            <w:noProof/>
          </w:rPr>
          <w:t>Arbeitsblatt 2: Weitere Maßnahmen zur Verringerung des Eintrags von Tierarzneimitteln in die Umwelt</w:t>
        </w:r>
        <w:r w:rsidR="001345C3">
          <w:rPr>
            <w:noProof/>
            <w:webHidden/>
          </w:rPr>
          <w:tab/>
        </w:r>
        <w:r w:rsidR="001345C3">
          <w:rPr>
            <w:noProof/>
            <w:webHidden/>
          </w:rPr>
          <w:fldChar w:fldCharType="begin"/>
        </w:r>
        <w:r w:rsidR="001345C3">
          <w:rPr>
            <w:noProof/>
            <w:webHidden/>
          </w:rPr>
          <w:instrText xml:space="preserve"> PAGEREF _Toc520307430 \h </w:instrText>
        </w:r>
        <w:r w:rsidR="001345C3">
          <w:rPr>
            <w:noProof/>
            <w:webHidden/>
          </w:rPr>
        </w:r>
        <w:r w:rsidR="001345C3">
          <w:rPr>
            <w:noProof/>
            <w:webHidden/>
          </w:rPr>
          <w:fldChar w:fldCharType="separate"/>
        </w:r>
        <w:r w:rsidR="00777A5D">
          <w:rPr>
            <w:noProof/>
            <w:webHidden/>
          </w:rPr>
          <w:t>13</w:t>
        </w:r>
        <w:r w:rsidR="001345C3">
          <w:rPr>
            <w:noProof/>
            <w:webHidden/>
          </w:rPr>
          <w:fldChar w:fldCharType="end"/>
        </w:r>
      </w:hyperlink>
    </w:p>
    <w:p w14:paraId="06C35C7F" w14:textId="1AF92A93" w:rsidR="001345C3" w:rsidRDefault="00287AB2">
      <w:pPr>
        <w:pStyle w:val="Verzeichnis2"/>
        <w:rPr>
          <w:rFonts w:asciiTheme="minorHAnsi" w:hAnsiTheme="minorHAnsi" w:cstheme="minorBidi"/>
          <w:noProof/>
          <w:szCs w:val="22"/>
        </w:rPr>
      </w:pPr>
      <w:hyperlink w:anchor="_Toc520307431" w:history="1">
        <w:r w:rsidR="001345C3" w:rsidRPr="00643F4A">
          <w:rPr>
            <w:rStyle w:val="Hyperlink"/>
            <w:noProof/>
          </w:rPr>
          <w:t>8.1</w:t>
        </w:r>
        <w:r w:rsidR="001345C3">
          <w:rPr>
            <w:rFonts w:asciiTheme="minorHAnsi" w:hAnsiTheme="minorHAnsi" w:cstheme="minorBidi"/>
            <w:noProof/>
            <w:szCs w:val="22"/>
          </w:rPr>
          <w:tab/>
        </w:r>
        <w:r w:rsidR="001345C3" w:rsidRPr="00643F4A">
          <w:rPr>
            <w:rStyle w:val="Hyperlink"/>
            <w:noProof/>
          </w:rPr>
          <w:t>Kopiervorlage</w:t>
        </w:r>
        <w:r w:rsidR="001345C3">
          <w:rPr>
            <w:noProof/>
            <w:webHidden/>
          </w:rPr>
          <w:tab/>
        </w:r>
        <w:r w:rsidR="001345C3">
          <w:rPr>
            <w:noProof/>
            <w:webHidden/>
          </w:rPr>
          <w:fldChar w:fldCharType="begin"/>
        </w:r>
        <w:r w:rsidR="001345C3">
          <w:rPr>
            <w:noProof/>
            <w:webHidden/>
          </w:rPr>
          <w:instrText xml:space="preserve"> PAGEREF _Toc520307431 \h </w:instrText>
        </w:r>
        <w:r w:rsidR="001345C3">
          <w:rPr>
            <w:noProof/>
            <w:webHidden/>
          </w:rPr>
        </w:r>
        <w:r w:rsidR="001345C3">
          <w:rPr>
            <w:noProof/>
            <w:webHidden/>
          </w:rPr>
          <w:fldChar w:fldCharType="separate"/>
        </w:r>
        <w:r w:rsidR="00777A5D">
          <w:rPr>
            <w:noProof/>
            <w:webHidden/>
          </w:rPr>
          <w:t>13</w:t>
        </w:r>
        <w:r w:rsidR="001345C3">
          <w:rPr>
            <w:noProof/>
            <w:webHidden/>
          </w:rPr>
          <w:fldChar w:fldCharType="end"/>
        </w:r>
      </w:hyperlink>
    </w:p>
    <w:p w14:paraId="0FC035ED" w14:textId="178A6436" w:rsidR="001345C3" w:rsidRDefault="00287AB2">
      <w:pPr>
        <w:pStyle w:val="Verzeichnis2"/>
        <w:rPr>
          <w:rFonts w:asciiTheme="minorHAnsi" w:hAnsiTheme="minorHAnsi" w:cstheme="minorBidi"/>
          <w:noProof/>
          <w:szCs w:val="22"/>
        </w:rPr>
      </w:pPr>
      <w:hyperlink w:anchor="_Toc520307432" w:history="1">
        <w:r w:rsidR="001345C3" w:rsidRPr="00643F4A">
          <w:rPr>
            <w:rStyle w:val="Hyperlink"/>
            <w:noProof/>
          </w:rPr>
          <w:t>8.2</w:t>
        </w:r>
        <w:r w:rsidR="001345C3">
          <w:rPr>
            <w:rFonts w:asciiTheme="minorHAnsi" w:hAnsiTheme="minorHAnsi" w:cstheme="minorBidi"/>
            <w:noProof/>
            <w:szCs w:val="22"/>
          </w:rPr>
          <w:tab/>
        </w:r>
        <w:r w:rsidR="001345C3" w:rsidRPr="00643F4A">
          <w:rPr>
            <w:rStyle w:val="Hyperlink"/>
            <w:noProof/>
          </w:rPr>
          <w:t>Musterlösung</w:t>
        </w:r>
        <w:r w:rsidR="001345C3">
          <w:rPr>
            <w:noProof/>
            <w:webHidden/>
          </w:rPr>
          <w:tab/>
        </w:r>
        <w:r w:rsidR="001345C3">
          <w:rPr>
            <w:noProof/>
            <w:webHidden/>
          </w:rPr>
          <w:fldChar w:fldCharType="begin"/>
        </w:r>
        <w:r w:rsidR="001345C3">
          <w:rPr>
            <w:noProof/>
            <w:webHidden/>
          </w:rPr>
          <w:instrText xml:space="preserve"> PAGEREF _Toc520307432 \h </w:instrText>
        </w:r>
        <w:r w:rsidR="001345C3">
          <w:rPr>
            <w:noProof/>
            <w:webHidden/>
          </w:rPr>
        </w:r>
        <w:r w:rsidR="001345C3">
          <w:rPr>
            <w:noProof/>
            <w:webHidden/>
          </w:rPr>
          <w:fldChar w:fldCharType="separate"/>
        </w:r>
        <w:r w:rsidR="00777A5D">
          <w:rPr>
            <w:noProof/>
            <w:webHidden/>
          </w:rPr>
          <w:t>14</w:t>
        </w:r>
        <w:r w:rsidR="001345C3">
          <w:rPr>
            <w:noProof/>
            <w:webHidden/>
          </w:rPr>
          <w:fldChar w:fldCharType="end"/>
        </w:r>
      </w:hyperlink>
    </w:p>
    <w:p w14:paraId="5BE18B01" w14:textId="4F449EF6" w:rsidR="001345C3" w:rsidRDefault="00287AB2">
      <w:pPr>
        <w:pStyle w:val="Verzeichnis1"/>
        <w:rPr>
          <w:rFonts w:asciiTheme="minorHAnsi" w:hAnsiTheme="minorHAnsi" w:cstheme="minorBidi"/>
          <w:noProof/>
          <w:szCs w:val="22"/>
        </w:rPr>
      </w:pPr>
      <w:hyperlink w:anchor="_Toc520307433" w:history="1">
        <w:r w:rsidR="001345C3" w:rsidRPr="00643F4A">
          <w:rPr>
            <w:rStyle w:val="Hyperlink"/>
            <w:noProof/>
          </w:rPr>
          <w:t>9</w:t>
        </w:r>
        <w:r w:rsidR="001345C3">
          <w:rPr>
            <w:rFonts w:asciiTheme="minorHAnsi" w:hAnsiTheme="minorHAnsi" w:cstheme="minorBidi"/>
            <w:noProof/>
            <w:szCs w:val="22"/>
          </w:rPr>
          <w:tab/>
        </w:r>
        <w:r w:rsidR="001345C3" w:rsidRPr="00643F4A">
          <w:rPr>
            <w:rStyle w:val="Hyperlink"/>
            <w:noProof/>
          </w:rPr>
          <w:t>Arbeitsblatt 3: Umgang mit Verschleppung von Tierarzneimitteln im Lehrbetrieb</w:t>
        </w:r>
        <w:r w:rsidR="001345C3">
          <w:rPr>
            <w:noProof/>
            <w:webHidden/>
          </w:rPr>
          <w:tab/>
        </w:r>
        <w:r w:rsidR="001345C3">
          <w:rPr>
            <w:noProof/>
            <w:webHidden/>
          </w:rPr>
          <w:fldChar w:fldCharType="begin"/>
        </w:r>
        <w:r w:rsidR="001345C3">
          <w:rPr>
            <w:noProof/>
            <w:webHidden/>
          </w:rPr>
          <w:instrText xml:space="preserve"> PAGEREF _Toc520307433 \h </w:instrText>
        </w:r>
        <w:r w:rsidR="001345C3">
          <w:rPr>
            <w:noProof/>
            <w:webHidden/>
          </w:rPr>
        </w:r>
        <w:r w:rsidR="001345C3">
          <w:rPr>
            <w:noProof/>
            <w:webHidden/>
          </w:rPr>
          <w:fldChar w:fldCharType="separate"/>
        </w:r>
        <w:r w:rsidR="00777A5D">
          <w:rPr>
            <w:noProof/>
            <w:webHidden/>
          </w:rPr>
          <w:t>15</w:t>
        </w:r>
        <w:r w:rsidR="001345C3">
          <w:rPr>
            <w:noProof/>
            <w:webHidden/>
          </w:rPr>
          <w:fldChar w:fldCharType="end"/>
        </w:r>
      </w:hyperlink>
    </w:p>
    <w:p w14:paraId="769E9142" w14:textId="27440FDD" w:rsidR="001345C3" w:rsidRDefault="00287AB2">
      <w:pPr>
        <w:pStyle w:val="Verzeichnis2"/>
        <w:rPr>
          <w:rFonts w:asciiTheme="minorHAnsi" w:hAnsiTheme="minorHAnsi" w:cstheme="minorBidi"/>
          <w:noProof/>
          <w:szCs w:val="22"/>
        </w:rPr>
      </w:pPr>
      <w:hyperlink w:anchor="_Toc520307434" w:history="1">
        <w:r w:rsidR="001345C3" w:rsidRPr="00643F4A">
          <w:rPr>
            <w:rStyle w:val="Hyperlink"/>
            <w:noProof/>
          </w:rPr>
          <w:t>9.1</w:t>
        </w:r>
        <w:r w:rsidR="001345C3">
          <w:rPr>
            <w:rFonts w:asciiTheme="minorHAnsi" w:hAnsiTheme="minorHAnsi" w:cstheme="minorBidi"/>
            <w:noProof/>
            <w:szCs w:val="22"/>
          </w:rPr>
          <w:tab/>
        </w:r>
        <w:r w:rsidR="001345C3" w:rsidRPr="00643F4A">
          <w:rPr>
            <w:rStyle w:val="Hyperlink"/>
            <w:noProof/>
          </w:rPr>
          <w:t>Kopiervorlage</w:t>
        </w:r>
        <w:r w:rsidR="001345C3">
          <w:rPr>
            <w:noProof/>
            <w:webHidden/>
          </w:rPr>
          <w:tab/>
        </w:r>
        <w:r w:rsidR="001345C3">
          <w:rPr>
            <w:noProof/>
            <w:webHidden/>
          </w:rPr>
          <w:fldChar w:fldCharType="begin"/>
        </w:r>
        <w:r w:rsidR="001345C3">
          <w:rPr>
            <w:noProof/>
            <w:webHidden/>
          </w:rPr>
          <w:instrText xml:space="preserve"> PAGEREF _Toc520307434 \h </w:instrText>
        </w:r>
        <w:r w:rsidR="001345C3">
          <w:rPr>
            <w:noProof/>
            <w:webHidden/>
          </w:rPr>
        </w:r>
        <w:r w:rsidR="001345C3">
          <w:rPr>
            <w:noProof/>
            <w:webHidden/>
          </w:rPr>
          <w:fldChar w:fldCharType="separate"/>
        </w:r>
        <w:r w:rsidR="00777A5D">
          <w:rPr>
            <w:noProof/>
            <w:webHidden/>
          </w:rPr>
          <w:t>15</w:t>
        </w:r>
        <w:r w:rsidR="001345C3">
          <w:rPr>
            <w:noProof/>
            <w:webHidden/>
          </w:rPr>
          <w:fldChar w:fldCharType="end"/>
        </w:r>
      </w:hyperlink>
    </w:p>
    <w:p w14:paraId="44547524" w14:textId="27EC7592" w:rsidR="0047381A" w:rsidRDefault="004C3931" w:rsidP="001367A8">
      <w:pPr>
        <w:pStyle w:val="Verzeichnisberschrift"/>
      </w:pPr>
      <w:r>
        <w:rPr>
          <w:b w:val="0"/>
          <w:sz w:val="22"/>
        </w:rPr>
        <w:fldChar w:fldCharType="end"/>
      </w:r>
    </w:p>
    <w:p w14:paraId="6C04B339" w14:textId="79568BC6" w:rsidR="0047381A" w:rsidRPr="00BB59F7" w:rsidRDefault="0047381A" w:rsidP="0047381A">
      <w:pPr>
        <w:pStyle w:val="Textkrper"/>
      </w:pPr>
      <w:r w:rsidRPr="009021B6">
        <w:rPr>
          <w:b/>
        </w:rPr>
        <w:t>Download:</w:t>
      </w:r>
      <w:r>
        <w:t xml:space="preserve"> Die Unterrichtsmaterialien stehen unter folgendem Link zum Download zur Verfügung: </w:t>
      </w:r>
      <w:r w:rsidRPr="00BB59F7">
        <w:t>https://www.umweltbundesamt.de/TAM-</w:t>
      </w:r>
      <w:r>
        <w:t>berufsschule-verschleppung</w:t>
      </w:r>
    </w:p>
    <w:p w14:paraId="6975DD0F" w14:textId="1A47C44D" w:rsidR="0047381A" w:rsidRDefault="0047381A" w:rsidP="00863CA8">
      <w:pPr>
        <w:pStyle w:val="Textkrper"/>
        <w:spacing w:after="360"/>
      </w:pPr>
      <w:r w:rsidRPr="009021B6">
        <w:rPr>
          <w:b/>
        </w:rPr>
        <w:t>Zitiervorschlag:</w:t>
      </w:r>
      <w:r>
        <w:t xml:space="preserve"> Umweltbundesamt (2018</w:t>
      </w:r>
      <w:r w:rsidRPr="00BB59F7">
        <w:t xml:space="preserve">): </w:t>
      </w:r>
      <w:r w:rsidR="00863CA8">
        <w:t>Verschleppung von Tierarzneimitteln in die Umwelt</w:t>
      </w:r>
      <w:r w:rsidRPr="00BB59F7">
        <w:t xml:space="preserve">. </w:t>
      </w:r>
      <w:r w:rsidR="00863CA8">
        <w:t>UBA Unterrichtsmaterial für landwirtschaftliche Berufsschulen</w:t>
      </w:r>
      <w:r w:rsidRPr="00BB59F7">
        <w:t xml:space="preserve">. </w:t>
      </w:r>
      <w:r w:rsidR="00863CA8">
        <w:t xml:space="preserve">URL: </w:t>
      </w:r>
      <w:r w:rsidR="00863CA8" w:rsidRPr="00BB59F7">
        <w:t>https://www.umweltbundesamt.de/TAM-</w:t>
      </w:r>
      <w:r w:rsidR="00863CA8">
        <w:t>berufsschule-verschleppung</w:t>
      </w:r>
    </w:p>
    <w:p w14:paraId="36279A1B" w14:textId="1D45E13E" w:rsidR="0047381A" w:rsidRDefault="0047381A">
      <w:pPr>
        <w:spacing w:after="0"/>
        <w:rPr>
          <w:rFonts w:ascii="Cambria" w:hAnsi="Cambria"/>
        </w:rPr>
      </w:pPr>
      <w:r>
        <w:br w:type="page"/>
      </w:r>
    </w:p>
    <w:p w14:paraId="0F30426E" w14:textId="77777777" w:rsidR="00863CA8" w:rsidRDefault="00863CA8" w:rsidP="00863CA8">
      <w:pPr>
        <w:pStyle w:val="Textkrper"/>
        <w:sectPr w:rsidR="00863CA8" w:rsidSect="00316802">
          <w:headerReference w:type="even" r:id="rId17"/>
          <w:headerReference w:type="default" r:id="rId18"/>
          <w:footerReference w:type="even" r:id="rId19"/>
          <w:footerReference w:type="default" r:id="rId20"/>
          <w:pgSz w:w="11906" w:h="16838" w:code="9"/>
          <w:pgMar w:top="1418" w:right="1134" w:bottom="1134" w:left="1134" w:header="680" w:footer="0" w:gutter="0"/>
          <w:cols w:space="708"/>
          <w:docGrid w:linePitch="360"/>
        </w:sectPr>
      </w:pPr>
      <w:bookmarkStart w:id="2" w:name="_Toc384755214"/>
    </w:p>
    <w:p w14:paraId="01532D0E" w14:textId="0A9739E7" w:rsidR="00863CA8" w:rsidRDefault="00863CA8" w:rsidP="001E73B8">
      <w:pPr>
        <w:pStyle w:val="berschrift1"/>
      </w:pPr>
      <w:bookmarkStart w:id="3" w:name="_Toc520307409"/>
      <w:r>
        <w:lastRenderedPageBreak/>
        <w:t>Unterrichtsplan</w:t>
      </w:r>
      <w:bookmarkEnd w:id="3"/>
    </w:p>
    <w:tbl>
      <w:tblPr>
        <w:tblStyle w:val="UBATabellemitKopf"/>
        <w:tblW w:w="5000" w:type="pct"/>
        <w:tblInd w:w="0" w:type="dxa"/>
        <w:tblLook w:val="04A0" w:firstRow="1" w:lastRow="0" w:firstColumn="1" w:lastColumn="0" w:noHBand="0" w:noVBand="1"/>
      </w:tblPr>
      <w:tblGrid>
        <w:gridCol w:w="1766"/>
        <w:gridCol w:w="714"/>
        <w:gridCol w:w="4274"/>
        <w:gridCol w:w="2637"/>
        <w:gridCol w:w="3469"/>
        <w:gridCol w:w="1426"/>
      </w:tblGrid>
      <w:tr w:rsidR="00877DA5" w:rsidRPr="007D72A7" w14:paraId="494DDC9F" w14:textId="182DE92E" w:rsidTr="00877DA5">
        <w:trPr>
          <w:cnfStyle w:val="100000000000" w:firstRow="1" w:lastRow="0" w:firstColumn="0" w:lastColumn="0" w:oddVBand="0" w:evenVBand="0" w:oddHBand="0" w:evenHBand="0" w:firstRowFirstColumn="0" w:firstRowLastColumn="0" w:lastRowFirstColumn="0" w:lastRowLastColumn="0"/>
          <w:tblHeader/>
        </w:trPr>
        <w:tc>
          <w:tcPr>
            <w:tcW w:w="618" w:type="pct"/>
          </w:tcPr>
          <w:p w14:paraId="6C1F2D69" w14:textId="61A2D525" w:rsidR="00863CA8" w:rsidRPr="00EF48A2" w:rsidRDefault="00863CA8" w:rsidP="00863CA8">
            <w:pPr>
              <w:pStyle w:val="TabellentextKopfzeile"/>
            </w:pPr>
            <w:r>
              <w:t>Unterrichtsphase</w:t>
            </w:r>
          </w:p>
        </w:tc>
        <w:tc>
          <w:tcPr>
            <w:tcW w:w="250" w:type="pct"/>
          </w:tcPr>
          <w:p w14:paraId="031DF7D4" w14:textId="04F0A2CC" w:rsidR="00863CA8" w:rsidRPr="00EF48A2" w:rsidRDefault="00863CA8" w:rsidP="00877DA5">
            <w:pPr>
              <w:pStyle w:val="TabellentextKopfzeile"/>
              <w:jc w:val="right"/>
            </w:pPr>
            <w:r>
              <w:t>Zeit (min)</w:t>
            </w:r>
          </w:p>
        </w:tc>
        <w:tc>
          <w:tcPr>
            <w:tcW w:w="1496" w:type="pct"/>
          </w:tcPr>
          <w:p w14:paraId="2FB93C09" w14:textId="6610D846" w:rsidR="00863CA8" w:rsidRPr="00EF48A2" w:rsidRDefault="00863CA8" w:rsidP="00863CA8">
            <w:pPr>
              <w:pStyle w:val="TabellentextKopfzeile"/>
            </w:pPr>
            <w:r>
              <w:t>Inhalte</w:t>
            </w:r>
          </w:p>
        </w:tc>
        <w:tc>
          <w:tcPr>
            <w:tcW w:w="923" w:type="pct"/>
            <w:tcBorders>
              <w:right w:val="single" w:sz="4" w:space="0" w:color="auto"/>
            </w:tcBorders>
          </w:tcPr>
          <w:p w14:paraId="7040EBB4" w14:textId="38AB267E" w:rsidR="00863CA8" w:rsidRPr="00EF48A2" w:rsidRDefault="00863CA8" w:rsidP="00863CA8">
            <w:pPr>
              <w:pStyle w:val="TabellentextKopfzeile"/>
            </w:pPr>
            <w:r>
              <w:t>Methodik</w:t>
            </w:r>
          </w:p>
        </w:tc>
        <w:tc>
          <w:tcPr>
            <w:tcW w:w="1214" w:type="pct"/>
            <w:tcBorders>
              <w:left w:val="single" w:sz="4" w:space="0" w:color="auto"/>
            </w:tcBorders>
          </w:tcPr>
          <w:p w14:paraId="059F3F59" w14:textId="7733DAA4" w:rsidR="00863CA8" w:rsidRPr="00EF48A2" w:rsidRDefault="00863CA8" w:rsidP="00863CA8">
            <w:pPr>
              <w:pStyle w:val="TabellentextKopfzeile"/>
            </w:pPr>
            <w:r>
              <w:t xml:space="preserve">Hintergrundinformationen </w:t>
            </w:r>
            <w:r w:rsidR="00877DA5">
              <w:br/>
            </w:r>
            <w:r>
              <w:t>für Lehrende</w:t>
            </w:r>
          </w:p>
        </w:tc>
        <w:tc>
          <w:tcPr>
            <w:tcW w:w="500" w:type="pct"/>
          </w:tcPr>
          <w:p w14:paraId="345747D4" w14:textId="47E549FC" w:rsidR="00863CA8" w:rsidRPr="00EF48A2" w:rsidRDefault="00863CA8" w:rsidP="001C7A6F">
            <w:pPr>
              <w:pStyle w:val="TabellentextKopfzeile"/>
            </w:pPr>
            <w:r>
              <w:t>Medien</w:t>
            </w:r>
          </w:p>
        </w:tc>
      </w:tr>
      <w:tr w:rsidR="00877DA5" w14:paraId="46E03719" w14:textId="136B59C0" w:rsidTr="00877DA5">
        <w:trPr>
          <w:cnfStyle w:val="000000100000" w:firstRow="0" w:lastRow="0" w:firstColumn="0" w:lastColumn="0" w:oddVBand="0" w:evenVBand="0" w:oddHBand="1" w:evenHBand="0" w:firstRowFirstColumn="0" w:firstRowLastColumn="0" w:lastRowFirstColumn="0" w:lastRowLastColumn="0"/>
        </w:trPr>
        <w:tc>
          <w:tcPr>
            <w:tcW w:w="618" w:type="pct"/>
          </w:tcPr>
          <w:p w14:paraId="4B15AECE" w14:textId="375C0770" w:rsidR="00863CA8" w:rsidRPr="00877DA5" w:rsidRDefault="00173F08" w:rsidP="00173F08">
            <w:pPr>
              <w:pStyle w:val="Tabellentext"/>
              <w:rPr>
                <w:b/>
              </w:rPr>
            </w:pPr>
            <w:r w:rsidRPr="00877DA5">
              <w:rPr>
                <w:b/>
              </w:rPr>
              <w:t>Einleitung</w:t>
            </w:r>
          </w:p>
        </w:tc>
        <w:tc>
          <w:tcPr>
            <w:tcW w:w="250" w:type="pct"/>
          </w:tcPr>
          <w:p w14:paraId="19DFF605" w14:textId="2FED1205" w:rsidR="00863CA8" w:rsidRPr="00E32126" w:rsidRDefault="00173F08" w:rsidP="00877DA5">
            <w:pPr>
              <w:pStyle w:val="Tabellentext"/>
              <w:jc w:val="right"/>
            </w:pPr>
            <w:r>
              <w:t>5</w:t>
            </w:r>
          </w:p>
        </w:tc>
        <w:tc>
          <w:tcPr>
            <w:tcW w:w="1496" w:type="pct"/>
          </w:tcPr>
          <w:p w14:paraId="3FEDE7D9" w14:textId="536FEEB8" w:rsidR="00863CA8" w:rsidRPr="00E32126" w:rsidRDefault="00173F08" w:rsidP="00877DA5">
            <w:pPr>
              <w:pStyle w:val="Tabellentext"/>
            </w:pPr>
            <w:r>
              <w:t>Wissenschaftliche Medienmeldung zu Verschleppung</w:t>
            </w:r>
            <w:r w:rsidR="00877DA5">
              <w:t xml:space="preserve">; </w:t>
            </w:r>
            <w:r>
              <w:t>Schüler</w:t>
            </w:r>
            <w:r w:rsidR="00BB5E34">
              <w:t>innen und Schüler (</w:t>
            </w:r>
            <w:proofErr w:type="spellStart"/>
            <w:r w:rsidR="00BB5E34">
              <w:t>SuS</w:t>
            </w:r>
            <w:proofErr w:type="spellEnd"/>
            <w:r w:rsidR="00BB5E34">
              <w:t>)</w:t>
            </w:r>
            <w:r>
              <w:t xml:space="preserve"> nehmen Stellung und erarbeiten das Stundenthema</w:t>
            </w:r>
          </w:p>
        </w:tc>
        <w:tc>
          <w:tcPr>
            <w:tcW w:w="923" w:type="pct"/>
          </w:tcPr>
          <w:p w14:paraId="6832635E" w14:textId="77777777" w:rsidR="00173F08" w:rsidRDefault="00173F08" w:rsidP="00173F08">
            <w:pPr>
              <w:pStyle w:val="Tabellentext"/>
            </w:pPr>
            <w:r>
              <w:t xml:space="preserve">Impuls, </w:t>
            </w:r>
          </w:p>
          <w:p w14:paraId="24E434FE" w14:textId="0087EC21" w:rsidR="00863CA8" w:rsidRPr="00E32126" w:rsidRDefault="00D861BD" w:rsidP="00D861BD">
            <w:pPr>
              <w:pStyle w:val="Tabellentext"/>
            </w:pPr>
            <w:r>
              <w:t>Geleitetes Ge</w:t>
            </w:r>
            <w:r w:rsidR="00173F08">
              <w:t>spräch</w:t>
            </w:r>
          </w:p>
        </w:tc>
        <w:tc>
          <w:tcPr>
            <w:tcW w:w="1214" w:type="pct"/>
          </w:tcPr>
          <w:p w14:paraId="61D1C0D9" w14:textId="36B136DE" w:rsidR="00863CA8" w:rsidRPr="00E32126" w:rsidRDefault="00D861BD" w:rsidP="001C7A6F">
            <w:pPr>
              <w:pStyle w:val="Tabellentext"/>
            </w:pPr>
            <w:r>
              <w:t>Medienmeldung</w:t>
            </w:r>
          </w:p>
        </w:tc>
        <w:tc>
          <w:tcPr>
            <w:tcW w:w="500" w:type="pct"/>
          </w:tcPr>
          <w:p w14:paraId="185EC40A" w14:textId="34E311F0" w:rsidR="00863CA8" w:rsidRPr="00E32126" w:rsidRDefault="00173F08" w:rsidP="00173F08">
            <w:pPr>
              <w:pStyle w:val="Tabellentext"/>
            </w:pPr>
            <w:r>
              <w:t>Folie oder PowerPoint-Präsentation</w:t>
            </w:r>
          </w:p>
        </w:tc>
      </w:tr>
      <w:tr w:rsidR="00877DA5" w14:paraId="6C6A7965" w14:textId="06936A56" w:rsidTr="00877DA5">
        <w:tc>
          <w:tcPr>
            <w:tcW w:w="618" w:type="pct"/>
          </w:tcPr>
          <w:p w14:paraId="22AE9400" w14:textId="57DF6EEA" w:rsidR="00863CA8" w:rsidRPr="00877DA5" w:rsidRDefault="00173F08" w:rsidP="001C7A6F">
            <w:pPr>
              <w:pStyle w:val="Tabellentext"/>
              <w:rPr>
                <w:b/>
              </w:rPr>
            </w:pPr>
            <w:r w:rsidRPr="00877DA5">
              <w:rPr>
                <w:b/>
              </w:rPr>
              <w:t>Erarbeitung 1</w:t>
            </w:r>
            <w:r w:rsidR="00BB5E34" w:rsidRPr="00877DA5">
              <w:rPr>
                <w:b/>
              </w:rPr>
              <w:t>a</w:t>
            </w:r>
          </w:p>
        </w:tc>
        <w:tc>
          <w:tcPr>
            <w:tcW w:w="250" w:type="pct"/>
          </w:tcPr>
          <w:p w14:paraId="1E707647" w14:textId="03B7B803" w:rsidR="00863CA8" w:rsidRPr="00E32126" w:rsidRDefault="00173F08" w:rsidP="00877DA5">
            <w:pPr>
              <w:pStyle w:val="Tabellentext"/>
              <w:jc w:val="right"/>
            </w:pPr>
            <w:r>
              <w:t>25</w:t>
            </w:r>
          </w:p>
        </w:tc>
        <w:tc>
          <w:tcPr>
            <w:tcW w:w="1496" w:type="pct"/>
          </w:tcPr>
          <w:p w14:paraId="6A69E9FB" w14:textId="79F2FA43" w:rsidR="00173F08" w:rsidRDefault="00173F08" w:rsidP="00173F08">
            <w:pPr>
              <w:pStyle w:val="Tabellentext"/>
            </w:pPr>
            <w:r>
              <w:t xml:space="preserve">Die </w:t>
            </w:r>
            <w:proofErr w:type="spellStart"/>
            <w:r w:rsidR="00BB5E34">
              <w:t>SuS</w:t>
            </w:r>
            <w:proofErr w:type="spellEnd"/>
            <w:r>
              <w:t xml:space="preserve"> bekommen ein Arbe</w:t>
            </w:r>
            <w:r w:rsidR="00BB5E34">
              <w:t>itsblatt mit Bildern zu den Ver</w:t>
            </w:r>
            <w:r>
              <w:t>schleppungsarten und Platz für Not</w:t>
            </w:r>
            <w:r w:rsidR="00BB5E34">
              <w:t>izen</w:t>
            </w:r>
            <w:r>
              <w:t>.</w:t>
            </w:r>
          </w:p>
          <w:p w14:paraId="5B76570F" w14:textId="778603E8" w:rsidR="00863CA8" w:rsidRPr="00E32126" w:rsidRDefault="00173F08" w:rsidP="00E37C1C">
            <w:pPr>
              <w:pStyle w:val="Tabellentext"/>
            </w:pPr>
            <w:r>
              <w:t xml:space="preserve">Sie gehen </w:t>
            </w:r>
            <w:r w:rsidR="005C2DD3">
              <w:t xml:space="preserve">zu </w:t>
            </w:r>
            <w:r w:rsidR="00E37C1C">
              <w:t xml:space="preserve">vier von fünf </w:t>
            </w:r>
            <w:r>
              <w:t>Station</w:t>
            </w:r>
            <w:r w:rsidR="005C2DD3">
              <w:t>en</w:t>
            </w:r>
            <w:r>
              <w:t xml:space="preserve"> </w:t>
            </w:r>
            <w:r w:rsidR="005C2DD3">
              <w:t>und ord</w:t>
            </w:r>
            <w:r w:rsidR="00BB5E34">
              <w:t xml:space="preserve">nen die Bilder </w:t>
            </w:r>
            <w:r>
              <w:t>zu. Da</w:t>
            </w:r>
            <w:r w:rsidR="005C2DD3">
              <w:t>bei erar</w:t>
            </w:r>
            <w:r w:rsidR="00877DA5">
              <w:t>beiten s</w:t>
            </w:r>
            <w:r w:rsidR="00BB5E34">
              <w:t>ie aus den Tex</w:t>
            </w:r>
            <w:r>
              <w:t>ten an den Stationen</w:t>
            </w:r>
            <w:r w:rsidR="005C2DD3">
              <w:t>,</w:t>
            </w:r>
            <w:r>
              <w:t xml:space="preserve"> was man</w:t>
            </w:r>
            <w:r w:rsidR="00877DA5">
              <w:t xml:space="preserve"> gegen die jeweiligen Verschlep</w:t>
            </w:r>
            <w:r>
              <w:t>pungen tun kann.</w:t>
            </w:r>
          </w:p>
        </w:tc>
        <w:tc>
          <w:tcPr>
            <w:tcW w:w="923" w:type="pct"/>
          </w:tcPr>
          <w:p w14:paraId="00AE942A" w14:textId="77777777" w:rsidR="00173F08" w:rsidRDefault="00173F08" w:rsidP="00173F08">
            <w:pPr>
              <w:pStyle w:val="Tabellentext"/>
            </w:pPr>
            <w:r>
              <w:t>Stationenler</w:t>
            </w:r>
            <w:r w:rsidRPr="00173F08">
              <w:t>nen</w:t>
            </w:r>
            <w:r>
              <w:t>,</w:t>
            </w:r>
          </w:p>
          <w:p w14:paraId="65F6CF69" w14:textId="3F2DD93E" w:rsidR="00863CA8" w:rsidRPr="00E32126" w:rsidRDefault="00173F08" w:rsidP="00173F08">
            <w:pPr>
              <w:pStyle w:val="Tabellentext"/>
            </w:pPr>
            <w:r>
              <w:t>Arbeits</w:t>
            </w:r>
            <w:r w:rsidRPr="00173F08">
              <w:t>blatt 1 ausfüllen</w:t>
            </w:r>
          </w:p>
        </w:tc>
        <w:tc>
          <w:tcPr>
            <w:tcW w:w="1214" w:type="pct"/>
          </w:tcPr>
          <w:p w14:paraId="30CF718B" w14:textId="62571ED8" w:rsidR="00173F08" w:rsidRDefault="00173F08" w:rsidP="00173F08">
            <w:pPr>
              <w:pStyle w:val="Tabellentext"/>
            </w:pPr>
            <w:r>
              <w:t>Umweltbundesamt (2018): Lagerung und Entsorgung von Tierarzneimitteln. uba.de/TAM-entsorgung</w:t>
            </w:r>
          </w:p>
          <w:p w14:paraId="487FDDBD" w14:textId="309A07C0" w:rsidR="00863CA8" w:rsidRPr="00E32126" w:rsidRDefault="00173F08" w:rsidP="00BB5E34">
            <w:pPr>
              <w:pStyle w:val="Tabellentext"/>
            </w:pPr>
            <w:r>
              <w:t xml:space="preserve">Umweltbundesamt (2018): Umweltaspekte bei der Verabreichung von Tierarzneimitteln - Verschleppung von Tierarzneimitteln vermeiden. </w:t>
            </w:r>
            <w:r w:rsidR="00BB5E34">
              <w:t>uba.de/TAM-verschleppung</w:t>
            </w:r>
          </w:p>
        </w:tc>
        <w:tc>
          <w:tcPr>
            <w:tcW w:w="500" w:type="pct"/>
          </w:tcPr>
          <w:p w14:paraId="6EE37F04" w14:textId="446FA903" w:rsidR="00173F08" w:rsidRDefault="00173F08" w:rsidP="00173F08">
            <w:pPr>
              <w:pStyle w:val="Tabellentext"/>
            </w:pPr>
            <w:r>
              <w:t>Arbeitsblatt 1,</w:t>
            </w:r>
          </w:p>
          <w:p w14:paraId="0DF6CA1E" w14:textId="77777777" w:rsidR="00173F08" w:rsidRDefault="00173F08" w:rsidP="00173F08">
            <w:pPr>
              <w:pStyle w:val="Tabellentext"/>
            </w:pPr>
            <w:r>
              <w:t>Folie oder PowerPoint-Präsentation,</w:t>
            </w:r>
          </w:p>
          <w:p w14:paraId="60630948" w14:textId="450FE5FC" w:rsidR="00863CA8" w:rsidRPr="00E32126" w:rsidRDefault="00173F08" w:rsidP="00173F08">
            <w:pPr>
              <w:pStyle w:val="Tabellentext"/>
            </w:pPr>
            <w:r>
              <w:t>Material für die Stationen 1-5</w:t>
            </w:r>
          </w:p>
        </w:tc>
      </w:tr>
      <w:tr w:rsidR="00877DA5" w14:paraId="5AA93884" w14:textId="5267F728" w:rsidTr="00877DA5">
        <w:trPr>
          <w:cnfStyle w:val="000000100000" w:firstRow="0" w:lastRow="0" w:firstColumn="0" w:lastColumn="0" w:oddVBand="0" w:evenVBand="0" w:oddHBand="1" w:evenHBand="0" w:firstRowFirstColumn="0" w:firstRowLastColumn="0" w:lastRowFirstColumn="0" w:lastRowLastColumn="0"/>
        </w:trPr>
        <w:tc>
          <w:tcPr>
            <w:tcW w:w="618" w:type="pct"/>
          </w:tcPr>
          <w:p w14:paraId="4BBFFA72" w14:textId="1944C525" w:rsidR="00863CA8" w:rsidRPr="00877DA5" w:rsidRDefault="00BB5E34" w:rsidP="001C7A6F">
            <w:pPr>
              <w:pStyle w:val="Tabellentext"/>
              <w:rPr>
                <w:b/>
              </w:rPr>
            </w:pPr>
            <w:r w:rsidRPr="00877DA5">
              <w:rPr>
                <w:b/>
              </w:rPr>
              <w:t>Erarbeitung 1b</w:t>
            </w:r>
          </w:p>
        </w:tc>
        <w:tc>
          <w:tcPr>
            <w:tcW w:w="250" w:type="pct"/>
          </w:tcPr>
          <w:p w14:paraId="1EF7D0D7" w14:textId="34DE6214" w:rsidR="00863CA8" w:rsidRPr="00E32126" w:rsidRDefault="00BB5E34" w:rsidP="00877DA5">
            <w:pPr>
              <w:pStyle w:val="Tabellentext"/>
              <w:jc w:val="right"/>
            </w:pPr>
            <w:r>
              <w:t>20</w:t>
            </w:r>
          </w:p>
        </w:tc>
        <w:tc>
          <w:tcPr>
            <w:tcW w:w="1496" w:type="pct"/>
          </w:tcPr>
          <w:p w14:paraId="24139163" w14:textId="1A50D787" w:rsidR="00863CA8" w:rsidRPr="00E32126" w:rsidRDefault="00BB5E34" w:rsidP="00BB5E34">
            <w:pPr>
              <w:pStyle w:val="Tabellentext"/>
            </w:pPr>
            <w:r>
              <w:t>Ergebnissicherung</w:t>
            </w:r>
          </w:p>
        </w:tc>
        <w:tc>
          <w:tcPr>
            <w:tcW w:w="923" w:type="pct"/>
          </w:tcPr>
          <w:p w14:paraId="1DBD4F2B" w14:textId="5B30DF88" w:rsidR="00863CA8" w:rsidRPr="00E32126" w:rsidRDefault="00BB5E34" w:rsidP="00BB5E34">
            <w:pPr>
              <w:pStyle w:val="Tabellentext"/>
            </w:pPr>
            <w:proofErr w:type="spellStart"/>
            <w:r>
              <w:t>SuS</w:t>
            </w:r>
            <w:proofErr w:type="spellEnd"/>
            <w:r w:rsidRPr="00BB5E34">
              <w:t xml:space="preserve"> stellen </w:t>
            </w:r>
            <w:r>
              <w:t>ihre Ergebnisse vor. Lehrende/r</w:t>
            </w:r>
            <w:r w:rsidRPr="00BB5E34">
              <w:t xml:space="preserve"> ze</w:t>
            </w:r>
            <w:r>
              <w:t>igt und bespricht die Lösung an</w:t>
            </w:r>
            <w:r w:rsidRPr="00BB5E34">
              <w:t xml:space="preserve">hand der Folien. </w:t>
            </w:r>
            <w:proofErr w:type="spellStart"/>
            <w:r w:rsidRPr="00BB5E34">
              <w:t>S</w:t>
            </w:r>
            <w:r>
              <w:t>uS</w:t>
            </w:r>
            <w:proofErr w:type="spellEnd"/>
            <w:r>
              <w:t xml:space="preserve"> korrigie</w:t>
            </w:r>
            <w:r w:rsidRPr="00BB5E34">
              <w:t>ren ggf. ihre Ergebnisse</w:t>
            </w:r>
          </w:p>
        </w:tc>
        <w:tc>
          <w:tcPr>
            <w:tcW w:w="1214" w:type="pct"/>
          </w:tcPr>
          <w:p w14:paraId="0292F40D" w14:textId="4DC83D74" w:rsidR="00863CA8" w:rsidRPr="00E32126" w:rsidRDefault="00BB5E34" w:rsidP="001C7A6F">
            <w:pPr>
              <w:pStyle w:val="Tabellentext"/>
            </w:pPr>
            <w:r w:rsidRPr="00BB5E34">
              <w:t>Ausgefüllte Tabelle mit Bildern</w:t>
            </w:r>
          </w:p>
        </w:tc>
        <w:tc>
          <w:tcPr>
            <w:tcW w:w="500" w:type="pct"/>
          </w:tcPr>
          <w:p w14:paraId="798197DD" w14:textId="63C82EEA" w:rsidR="00863CA8" w:rsidRPr="00E32126" w:rsidRDefault="00BB5E34" w:rsidP="001C7A6F">
            <w:pPr>
              <w:pStyle w:val="Tabellentext"/>
            </w:pPr>
            <w:r>
              <w:t>Folie oder PowerPoint-Präsentation</w:t>
            </w:r>
          </w:p>
        </w:tc>
      </w:tr>
      <w:tr w:rsidR="00877DA5" w14:paraId="3EE4D90E" w14:textId="7BABED6C" w:rsidTr="00877DA5">
        <w:tc>
          <w:tcPr>
            <w:tcW w:w="618" w:type="pct"/>
          </w:tcPr>
          <w:p w14:paraId="28E9F6B9" w14:textId="4ECD547F" w:rsidR="00863CA8" w:rsidRPr="00877DA5" w:rsidRDefault="00BB5E34" w:rsidP="001C7A6F">
            <w:pPr>
              <w:pStyle w:val="Tabellentext"/>
              <w:rPr>
                <w:b/>
              </w:rPr>
            </w:pPr>
            <w:r w:rsidRPr="00877DA5">
              <w:rPr>
                <w:b/>
              </w:rPr>
              <w:t>Erarbeitung 2</w:t>
            </w:r>
          </w:p>
        </w:tc>
        <w:tc>
          <w:tcPr>
            <w:tcW w:w="250" w:type="pct"/>
          </w:tcPr>
          <w:p w14:paraId="32AAEEB9" w14:textId="3CE7CAFB" w:rsidR="00863CA8" w:rsidRPr="00E32126" w:rsidRDefault="00BB5E34" w:rsidP="00877DA5">
            <w:pPr>
              <w:pStyle w:val="Tabellentext"/>
              <w:jc w:val="right"/>
            </w:pPr>
            <w:r>
              <w:t>15</w:t>
            </w:r>
          </w:p>
        </w:tc>
        <w:tc>
          <w:tcPr>
            <w:tcW w:w="1496" w:type="pct"/>
          </w:tcPr>
          <w:p w14:paraId="62950F0A" w14:textId="61938661" w:rsidR="00863CA8" w:rsidRPr="00E32126" w:rsidRDefault="00BB5E34" w:rsidP="00877DA5">
            <w:pPr>
              <w:pStyle w:val="Tabellentext"/>
            </w:pPr>
            <w:r w:rsidRPr="00BB5E34">
              <w:t>Die Klasse bearbeitet im Unterricht</w:t>
            </w:r>
            <w:r>
              <w:t>sgespräch und mit einem Arbeits</w:t>
            </w:r>
            <w:r w:rsidRPr="00BB5E34">
              <w:t>blatt die Frage, was getan werden kann um den Einsatz von</w:t>
            </w:r>
            <w:r>
              <w:t xml:space="preserve"> Tierarzneimitteln</w:t>
            </w:r>
            <w:r w:rsidRPr="00BB5E34">
              <w:t xml:space="preserve"> zu verringern.</w:t>
            </w:r>
          </w:p>
        </w:tc>
        <w:tc>
          <w:tcPr>
            <w:tcW w:w="923" w:type="pct"/>
          </w:tcPr>
          <w:p w14:paraId="0B6ED8B0" w14:textId="0411EF7E" w:rsidR="00863CA8" w:rsidRPr="00E32126" w:rsidRDefault="00BB5E34" w:rsidP="001C7A6F">
            <w:pPr>
              <w:pStyle w:val="Tabellentext"/>
            </w:pPr>
            <w:r>
              <w:t>Klassenunterricht, Unter</w:t>
            </w:r>
            <w:r w:rsidRPr="00BB5E34">
              <w:t>richtsgespr</w:t>
            </w:r>
            <w:r>
              <w:t>äch und Ausfüllen eines Arbeits</w:t>
            </w:r>
            <w:r w:rsidRPr="00BB5E34">
              <w:t>blattes</w:t>
            </w:r>
          </w:p>
        </w:tc>
        <w:tc>
          <w:tcPr>
            <w:tcW w:w="1214" w:type="pct"/>
          </w:tcPr>
          <w:p w14:paraId="367B9A8D" w14:textId="05D741E7" w:rsidR="00863CA8" w:rsidRPr="00E32126" w:rsidRDefault="00BB5E34" w:rsidP="001C7A6F">
            <w:pPr>
              <w:pStyle w:val="Tabellentext"/>
            </w:pPr>
            <w:r>
              <w:t>Arbeitsblatt 2</w:t>
            </w:r>
          </w:p>
        </w:tc>
        <w:tc>
          <w:tcPr>
            <w:tcW w:w="500" w:type="pct"/>
          </w:tcPr>
          <w:p w14:paraId="0DC0370F" w14:textId="3E0CD459" w:rsidR="00863CA8" w:rsidRPr="00E32126" w:rsidRDefault="00BB5E34" w:rsidP="001C7A6F">
            <w:pPr>
              <w:pStyle w:val="Tabellentext"/>
            </w:pPr>
            <w:r>
              <w:t>Folie oder PowerPoint-Präsentation</w:t>
            </w:r>
          </w:p>
        </w:tc>
      </w:tr>
      <w:tr w:rsidR="00877DA5" w14:paraId="620F65F9" w14:textId="220CE071" w:rsidTr="00877DA5">
        <w:trPr>
          <w:cnfStyle w:val="000000100000" w:firstRow="0" w:lastRow="0" w:firstColumn="0" w:lastColumn="0" w:oddVBand="0" w:evenVBand="0" w:oddHBand="1" w:evenHBand="0" w:firstRowFirstColumn="0" w:firstRowLastColumn="0" w:lastRowFirstColumn="0" w:lastRowLastColumn="0"/>
        </w:trPr>
        <w:tc>
          <w:tcPr>
            <w:tcW w:w="618" w:type="pct"/>
          </w:tcPr>
          <w:p w14:paraId="6C67D303" w14:textId="5CFC9306" w:rsidR="00863CA8" w:rsidRPr="00877DA5" w:rsidRDefault="00950DE9" w:rsidP="00950DE9">
            <w:pPr>
              <w:pStyle w:val="Tabellentext"/>
              <w:rPr>
                <w:b/>
              </w:rPr>
            </w:pPr>
            <w:r w:rsidRPr="00877DA5">
              <w:rPr>
                <w:b/>
              </w:rPr>
              <w:t>Zusammen</w:t>
            </w:r>
            <w:r w:rsidR="00877DA5" w:rsidRPr="00877DA5">
              <w:rPr>
                <w:b/>
              </w:rPr>
              <w:t>-</w:t>
            </w:r>
            <w:r w:rsidRPr="00877DA5">
              <w:rPr>
                <w:b/>
              </w:rPr>
              <w:t>fassung</w:t>
            </w:r>
          </w:p>
        </w:tc>
        <w:tc>
          <w:tcPr>
            <w:tcW w:w="250" w:type="pct"/>
          </w:tcPr>
          <w:p w14:paraId="66170DA1" w14:textId="4661244C" w:rsidR="00863CA8" w:rsidRPr="00E32126" w:rsidRDefault="00950DE9" w:rsidP="00877DA5">
            <w:pPr>
              <w:pStyle w:val="Tabellentext"/>
              <w:jc w:val="right"/>
            </w:pPr>
            <w:r>
              <w:t>10</w:t>
            </w:r>
          </w:p>
        </w:tc>
        <w:tc>
          <w:tcPr>
            <w:tcW w:w="1496" w:type="pct"/>
          </w:tcPr>
          <w:p w14:paraId="1D72B6ED" w14:textId="5562C522" w:rsidR="00863CA8" w:rsidRPr="00E32126" w:rsidRDefault="00950DE9" w:rsidP="001C7A6F">
            <w:pPr>
              <w:pStyle w:val="Tabellentext"/>
            </w:pPr>
            <w:r w:rsidRPr="00950DE9">
              <w:t>Unterrichtsgespräch: Zusammen</w:t>
            </w:r>
            <w:r>
              <w:t>fassung des Stundenthemas, Rück</w:t>
            </w:r>
            <w:r w:rsidRPr="00950DE9">
              <w:t>fragen mit Bezug zur Ausgangssituation</w:t>
            </w:r>
          </w:p>
        </w:tc>
        <w:tc>
          <w:tcPr>
            <w:tcW w:w="923" w:type="pct"/>
          </w:tcPr>
          <w:p w14:paraId="54E068FB" w14:textId="10D3438D" w:rsidR="00863CA8" w:rsidRPr="00E32126" w:rsidRDefault="00950DE9" w:rsidP="001C7A6F">
            <w:pPr>
              <w:pStyle w:val="Tabellentext"/>
            </w:pPr>
            <w:r>
              <w:t>Thema im Berichtsheft „Umgang mit Tier</w:t>
            </w:r>
            <w:r w:rsidRPr="00950DE9">
              <w:t>arzneimitteln im Lehrbetrieb“</w:t>
            </w:r>
          </w:p>
        </w:tc>
        <w:tc>
          <w:tcPr>
            <w:tcW w:w="1214" w:type="pct"/>
          </w:tcPr>
          <w:p w14:paraId="40283894" w14:textId="5A590605" w:rsidR="00863CA8" w:rsidRPr="00E32126" w:rsidRDefault="00863CA8" w:rsidP="001C7A6F">
            <w:pPr>
              <w:pStyle w:val="Tabellentext"/>
            </w:pPr>
          </w:p>
        </w:tc>
        <w:tc>
          <w:tcPr>
            <w:tcW w:w="500" w:type="pct"/>
          </w:tcPr>
          <w:p w14:paraId="630B060C" w14:textId="241E665F" w:rsidR="00863CA8" w:rsidRPr="00E32126" w:rsidRDefault="005C2DD3" w:rsidP="001C7A6F">
            <w:pPr>
              <w:pStyle w:val="Tabellentext"/>
            </w:pPr>
            <w:r>
              <w:t>Arbeitsblatt 2</w:t>
            </w:r>
          </w:p>
        </w:tc>
      </w:tr>
      <w:tr w:rsidR="00877DA5" w14:paraId="4A878CDD" w14:textId="77777777" w:rsidTr="00877DA5">
        <w:tc>
          <w:tcPr>
            <w:tcW w:w="618" w:type="pct"/>
          </w:tcPr>
          <w:p w14:paraId="0FE55D7E" w14:textId="15DCB59E" w:rsidR="00950DE9" w:rsidRPr="00877DA5" w:rsidRDefault="00950DE9" w:rsidP="001C7A6F">
            <w:pPr>
              <w:pStyle w:val="Tabellentext"/>
              <w:rPr>
                <w:b/>
              </w:rPr>
            </w:pPr>
            <w:r w:rsidRPr="00877DA5">
              <w:rPr>
                <w:b/>
              </w:rPr>
              <w:t>Vertiefung</w:t>
            </w:r>
            <w:r w:rsidR="00877DA5" w:rsidRPr="00877DA5">
              <w:rPr>
                <w:b/>
              </w:rPr>
              <w:t>s-</w:t>
            </w:r>
            <w:r w:rsidR="005C3D79">
              <w:rPr>
                <w:b/>
              </w:rPr>
              <w:t>aufgabe</w:t>
            </w:r>
          </w:p>
        </w:tc>
        <w:tc>
          <w:tcPr>
            <w:tcW w:w="250" w:type="pct"/>
          </w:tcPr>
          <w:p w14:paraId="6D4070FB" w14:textId="1FD66138" w:rsidR="00950DE9" w:rsidRPr="00E32126" w:rsidRDefault="00950DE9" w:rsidP="00877DA5">
            <w:pPr>
              <w:pStyle w:val="Tabellentext"/>
              <w:jc w:val="right"/>
            </w:pPr>
            <w:r>
              <w:t>15</w:t>
            </w:r>
          </w:p>
        </w:tc>
        <w:tc>
          <w:tcPr>
            <w:tcW w:w="1496" w:type="pct"/>
          </w:tcPr>
          <w:p w14:paraId="5C3B2E97" w14:textId="1F49949B" w:rsidR="00950DE9" w:rsidRPr="00E32126" w:rsidRDefault="00950DE9" w:rsidP="005C3D79">
            <w:pPr>
              <w:pStyle w:val="Tabellentext"/>
            </w:pPr>
            <w:r>
              <w:t xml:space="preserve">Die </w:t>
            </w:r>
            <w:proofErr w:type="spellStart"/>
            <w:r>
              <w:t>SuS</w:t>
            </w:r>
            <w:proofErr w:type="spellEnd"/>
            <w:r>
              <w:t xml:space="preserve"> bekommen ein Arbeitsblatt </w:t>
            </w:r>
            <w:r w:rsidR="005C3D79">
              <w:t xml:space="preserve">zur Vermeidung von Verschleppung in ihrem Betrieb, und welche zusätzlichen Maßnahmen getroffen werden könnten. </w:t>
            </w:r>
          </w:p>
        </w:tc>
        <w:tc>
          <w:tcPr>
            <w:tcW w:w="923" w:type="pct"/>
          </w:tcPr>
          <w:p w14:paraId="657735CA" w14:textId="49DD2EAE" w:rsidR="00950DE9" w:rsidRPr="00E32126" w:rsidRDefault="00950DE9" w:rsidP="001C7A6F">
            <w:pPr>
              <w:pStyle w:val="Tabellentext"/>
            </w:pPr>
            <w:r>
              <w:t>Arbeitsblatt 3</w:t>
            </w:r>
            <w:r w:rsidRPr="00173F08">
              <w:t xml:space="preserve"> ausfüllen</w:t>
            </w:r>
          </w:p>
        </w:tc>
        <w:tc>
          <w:tcPr>
            <w:tcW w:w="1214" w:type="pct"/>
          </w:tcPr>
          <w:p w14:paraId="2957658B" w14:textId="77777777" w:rsidR="00950DE9" w:rsidRPr="00E32126" w:rsidRDefault="00950DE9" w:rsidP="001C7A6F">
            <w:pPr>
              <w:pStyle w:val="Tabellentext"/>
            </w:pPr>
          </w:p>
        </w:tc>
        <w:tc>
          <w:tcPr>
            <w:tcW w:w="500" w:type="pct"/>
          </w:tcPr>
          <w:p w14:paraId="18DF5333" w14:textId="67774617" w:rsidR="00950DE9" w:rsidRPr="00E32126" w:rsidRDefault="005C2DD3" w:rsidP="001C7A6F">
            <w:pPr>
              <w:pStyle w:val="Tabellentext"/>
            </w:pPr>
            <w:r>
              <w:t>Folie oder PowerPoint-Präsentation</w:t>
            </w:r>
          </w:p>
        </w:tc>
      </w:tr>
    </w:tbl>
    <w:p w14:paraId="3B94E77C" w14:textId="77777777" w:rsidR="00863CA8" w:rsidRDefault="00863CA8" w:rsidP="00863CA8">
      <w:pPr>
        <w:pStyle w:val="Textkrper"/>
        <w:sectPr w:rsidR="00863CA8" w:rsidSect="00863CA8">
          <w:pgSz w:w="16838" w:h="11906" w:orient="landscape" w:code="9"/>
          <w:pgMar w:top="1134" w:right="1418" w:bottom="1134" w:left="1134" w:header="680" w:footer="0" w:gutter="0"/>
          <w:cols w:space="708"/>
          <w:docGrid w:linePitch="360"/>
        </w:sectPr>
      </w:pPr>
    </w:p>
    <w:p w14:paraId="0121D3B3" w14:textId="07880330" w:rsidR="00B06ED0" w:rsidRDefault="00B06ED0" w:rsidP="00B06ED0">
      <w:pPr>
        <w:pStyle w:val="berschrift1"/>
      </w:pPr>
      <w:bookmarkStart w:id="4" w:name="_Toc520307410"/>
      <w:r>
        <w:lastRenderedPageBreak/>
        <w:t>Lernziele</w:t>
      </w:r>
      <w:bookmarkEnd w:id="4"/>
    </w:p>
    <w:p w14:paraId="09C33B25" w14:textId="68BEEBE3" w:rsidR="00B06ED0" w:rsidRDefault="00B06ED0" w:rsidP="00B06ED0">
      <w:pPr>
        <w:pStyle w:val="berschrift2"/>
      </w:pPr>
      <w:bookmarkStart w:id="5" w:name="_Toc520307411"/>
      <w:r>
        <w:t>Lernziele der Unterrichtseinheit (90 min)</w:t>
      </w:r>
      <w:bookmarkEnd w:id="5"/>
    </w:p>
    <w:p w14:paraId="21C0A800" w14:textId="41C66839" w:rsidR="00B06ED0" w:rsidRDefault="00B06ED0" w:rsidP="00B06ED0">
      <w:pPr>
        <w:pStyle w:val="Textkrper"/>
      </w:pPr>
      <w:r>
        <w:t>Diese Unterrichtsmaterialen sind mit der weiteren Unterrichtseinheit Auswirkungen von Tierarzneimittel in der Umwelt (www.uba.de/TAM-berufsschule-umweltwirkung) abgestimmt. In der Unterrichtseinheit „</w:t>
      </w:r>
      <w:r w:rsidR="002D65CE">
        <w:t>Umweltwi</w:t>
      </w:r>
      <w:r>
        <w:t>rkungen von Tierarzneimitteln“ wurden die Auszubildenden zur Problematik Umweltwirkungen sensibilisiert. Diese Sensibilisierung stellt die Grundlage dar, um bei der in diesem Dokument vorgeschlagenen Unterrichtseinheit handlungsorientierte Lösungen zur Vermeidung von Verschleppungen auf dem Betrieb entwickeln zu können.</w:t>
      </w:r>
    </w:p>
    <w:p w14:paraId="76F9D7C2" w14:textId="77777777" w:rsidR="00B06ED0" w:rsidRDefault="00B06ED0" w:rsidP="00B06ED0">
      <w:pPr>
        <w:pStyle w:val="Textkrper"/>
      </w:pPr>
      <w:r>
        <w:t>Lernziele dieser Unterrichtseinheit sind:</w:t>
      </w:r>
    </w:p>
    <w:p w14:paraId="69D7282B" w14:textId="5AB13083" w:rsidR="00B06ED0" w:rsidRDefault="00B06ED0" w:rsidP="00B06ED0">
      <w:pPr>
        <w:pStyle w:val="Aufzhlung"/>
      </w:pPr>
      <w:r>
        <w:t>Das Problem der Verschleppung von Tierar</w:t>
      </w:r>
      <w:r w:rsidR="001C12FC">
        <w:t>z</w:t>
      </w:r>
      <w:r>
        <w:t>neimitteln erkennen</w:t>
      </w:r>
    </w:p>
    <w:p w14:paraId="7E2CF76C" w14:textId="3AB4968F" w:rsidR="00B06ED0" w:rsidRDefault="00B06ED0" w:rsidP="00B06ED0">
      <w:pPr>
        <w:pStyle w:val="Aufzhlung"/>
      </w:pPr>
      <w:r>
        <w:t>Unterscheiden verschiedener Verschleppungsmöglichkeiten</w:t>
      </w:r>
    </w:p>
    <w:p w14:paraId="1E1CE977" w14:textId="77139A59" w:rsidR="00B06ED0" w:rsidRDefault="00B06ED0" w:rsidP="00B06ED0">
      <w:pPr>
        <w:pStyle w:val="Aufzhlung"/>
      </w:pPr>
      <w:r>
        <w:t>Maßnahmen zur Vermeidung von Verschleppung benennen</w:t>
      </w:r>
    </w:p>
    <w:p w14:paraId="56353E30" w14:textId="606B36E9" w:rsidR="00B06ED0" w:rsidRDefault="00B06ED0" w:rsidP="00B06ED0">
      <w:pPr>
        <w:pStyle w:val="Aufzhlung"/>
      </w:pPr>
      <w:r>
        <w:t>Maßnahmen zur Vermeidung von Verschleppung den entsprechenden Ursachen zuordnen</w:t>
      </w:r>
    </w:p>
    <w:p w14:paraId="539FADF9" w14:textId="5A145C76" w:rsidR="00B06ED0" w:rsidRDefault="00B06ED0" w:rsidP="00B06ED0">
      <w:pPr>
        <w:pStyle w:val="Aufzhlung"/>
      </w:pPr>
      <w:r>
        <w:t>Weitere Maßnahmen kennenlernen, die helfen den Eintrag von Tierarzneimitteln in die Umwelt zu verringern</w:t>
      </w:r>
    </w:p>
    <w:p w14:paraId="2FE210EF" w14:textId="1FDB6E19" w:rsidR="00B06ED0" w:rsidRDefault="00B06ED0" w:rsidP="00B06ED0">
      <w:pPr>
        <w:pStyle w:val="Aufzhlung"/>
      </w:pPr>
      <w:r>
        <w:t>Kritische Auseinandersetzung mit den Gegebenheiten im Lehrbetrieb in Bezug zu Verschleppungen von Tierarzneimitteln (bei den Hausaufgaben)</w:t>
      </w:r>
    </w:p>
    <w:p w14:paraId="0EB074BF" w14:textId="22894934" w:rsidR="00B06ED0" w:rsidRDefault="00B06ED0" w:rsidP="00B06ED0">
      <w:pPr>
        <w:pStyle w:val="Aufzhlung"/>
      </w:pPr>
      <w:r>
        <w:t>Textverständnis und eigenständiges Arbeiten wird beim Stationenlernen gefördert</w:t>
      </w:r>
    </w:p>
    <w:p w14:paraId="227B87A6" w14:textId="1EEC155D" w:rsidR="00B06ED0" w:rsidRDefault="00B06ED0" w:rsidP="00B06ED0">
      <w:pPr>
        <w:pStyle w:val="Aufzhlung"/>
      </w:pPr>
      <w:r>
        <w:t>Ausdruck der eigenen Erfahrungen und eigenen Wissens hinsichtlich des Stundenthemas</w:t>
      </w:r>
    </w:p>
    <w:p w14:paraId="780FB0FC" w14:textId="7FEFD167" w:rsidR="00B06ED0" w:rsidRDefault="00B06ED0" w:rsidP="00B06ED0">
      <w:pPr>
        <w:pStyle w:val="Aufzhlung"/>
      </w:pPr>
      <w:r>
        <w:t>Ausdruck und Vorstellung neu erlernten Wissens hinsichtlich des Stundenthemas</w:t>
      </w:r>
    </w:p>
    <w:p w14:paraId="0D05B0E8" w14:textId="2C6D28CD" w:rsidR="00B06ED0" w:rsidRDefault="00B06ED0" w:rsidP="00B06ED0">
      <w:pPr>
        <w:pStyle w:val="berschrift2"/>
      </w:pPr>
      <w:bookmarkStart w:id="6" w:name="_Toc520307412"/>
      <w:r>
        <w:t>Einordnung der Lernziele in den Rahmenlehrplan</w:t>
      </w:r>
      <w:bookmarkEnd w:id="6"/>
    </w:p>
    <w:p w14:paraId="2E60636A" w14:textId="34A1628F" w:rsidR="00B06ED0" w:rsidRDefault="00B06ED0" w:rsidP="00B06ED0">
      <w:pPr>
        <w:pStyle w:val="Textkrper"/>
      </w:pPr>
      <w:r>
        <w:t>Die Unterrichtsvorschläge entsprechen den im Rahmenlehrplan genannten Zielvorstellungen:</w:t>
      </w:r>
    </w:p>
    <w:p w14:paraId="42D296A6" w14:textId="23B54572" w:rsidR="00B06ED0" w:rsidRDefault="00B06ED0" w:rsidP="00B06ED0">
      <w:pPr>
        <w:pStyle w:val="Aufzhlung"/>
      </w:pPr>
      <w:r>
        <w:t>Einsichten in Zusammenhänge erwerben speziell zwischen b</w:t>
      </w:r>
      <w:r w:rsidR="001C12FC">
        <w:t>etrieblichen, rechtlichen, wirt</w:t>
      </w:r>
      <w:r>
        <w:t>schaftlichen und ökologischen Aspekten</w:t>
      </w:r>
    </w:p>
    <w:p w14:paraId="23EA408A" w14:textId="091CE27F" w:rsidR="00B06ED0" w:rsidRDefault="00B06ED0" w:rsidP="00B06ED0">
      <w:pPr>
        <w:pStyle w:val="Aufzhlung"/>
      </w:pPr>
      <w:r>
        <w:t>Bewusstsein für Kompromisse bezüglich Mit- und Umwelt</w:t>
      </w:r>
    </w:p>
    <w:p w14:paraId="6CBAA6A0" w14:textId="3CAB8F9A" w:rsidR="00B06ED0" w:rsidRDefault="00B06ED0" w:rsidP="00B06ED0">
      <w:pPr>
        <w:pStyle w:val="Textkrper"/>
      </w:pPr>
      <w:r>
        <w:t>Ganz speziell bezieht sich der Unterrichtsvorschlag auf das übergreifende Lernziel:</w:t>
      </w:r>
    </w:p>
    <w:p w14:paraId="4F9746AE" w14:textId="571D513F" w:rsidR="00B06ED0" w:rsidRDefault="00B06ED0" w:rsidP="00946BC4">
      <w:pPr>
        <w:pStyle w:val="Aufzhlung"/>
      </w:pPr>
      <w:r>
        <w:t>Vermeidung von Gesundheitsschäden</w:t>
      </w:r>
    </w:p>
    <w:p w14:paraId="797F531B" w14:textId="17EFA5B4" w:rsidR="00B06ED0" w:rsidRDefault="00B06ED0" w:rsidP="00946BC4">
      <w:pPr>
        <w:pStyle w:val="Aufzhlung"/>
      </w:pPr>
      <w:r>
        <w:t>Verminderung von Umweltbelastungen inklusive Maßnahmen</w:t>
      </w:r>
    </w:p>
    <w:p w14:paraId="24A4211B" w14:textId="1AE6130F" w:rsidR="00B06ED0" w:rsidRDefault="00B06ED0" w:rsidP="00946BC4">
      <w:pPr>
        <w:pStyle w:val="Aufzhlung"/>
      </w:pPr>
      <w:r>
        <w:t>Flexibilität gegenüber neuen beruflichen Anforderungen</w:t>
      </w:r>
    </w:p>
    <w:p w14:paraId="4796CAAC" w14:textId="77777777" w:rsidR="00B06ED0" w:rsidRDefault="00B06ED0" w:rsidP="00B06ED0">
      <w:pPr>
        <w:pStyle w:val="Textkrper"/>
      </w:pPr>
      <w:r>
        <w:t>Einordnung in Fachstufe 2./3. Ausbildungsjahr</w:t>
      </w:r>
    </w:p>
    <w:p w14:paraId="7EE9F55B" w14:textId="1F308168" w:rsidR="00182109" w:rsidRDefault="00B06ED0" w:rsidP="00946BC4">
      <w:pPr>
        <w:pStyle w:val="Aufzhlung"/>
      </w:pPr>
      <w:r>
        <w:t>Maßnahmen zur Erhaltung bzw. Schaffung der Tiergesundheit begründen</w:t>
      </w:r>
    </w:p>
    <w:p w14:paraId="22E14401" w14:textId="77777777" w:rsidR="00182109" w:rsidRDefault="00182109">
      <w:pPr>
        <w:spacing w:after="0"/>
        <w:rPr>
          <w:rFonts w:ascii="Cambria" w:hAnsi="Cambria"/>
        </w:rPr>
      </w:pPr>
      <w:r>
        <w:br w:type="page"/>
      </w:r>
    </w:p>
    <w:p w14:paraId="7076B232" w14:textId="7DB344C3" w:rsidR="00B06ED0" w:rsidRDefault="00B06ED0" w:rsidP="00946BC4">
      <w:pPr>
        <w:pStyle w:val="berschrift1"/>
      </w:pPr>
      <w:bookmarkStart w:id="7" w:name="_Toc520307413"/>
      <w:r>
        <w:lastRenderedPageBreak/>
        <w:t>Informationen zur Unterrichtsgestaltung</w:t>
      </w:r>
      <w:bookmarkEnd w:id="7"/>
    </w:p>
    <w:p w14:paraId="149F1809" w14:textId="0852B8A9" w:rsidR="00B06ED0" w:rsidRDefault="00B06ED0" w:rsidP="00946BC4">
      <w:pPr>
        <w:pStyle w:val="berschrift2"/>
      </w:pPr>
      <w:bookmarkStart w:id="8" w:name="_Toc520307414"/>
      <w:r>
        <w:t>Einleitung</w:t>
      </w:r>
      <w:bookmarkEnd w:id="8"/>
    </w:p>
    <w:p w14:paraId="3669CC17" w14:textId="3C0C4377" w:rsidR="00B06ED0" w:rsidRDefault="00B06ED0" w:rsidP="00B06ED0">
      <w:pPr>
        <w:pStyle w:val="Textkrper"/>
      </w:pPr>
      <w:r>
        <w:t>Wissenschaftliche Medienmeldung, bitte hervorheben</w:t>
      </w:r>
      <w:r w:rsidR="001C12FC">
        <w:t>,</w:t>
      </w:r>
      <w:r>
        <w:t xml:space="preserve"> dass es sich</w:t>
      </w:r>
      <w:r w:rsidR="001C12FC">
        <w:t xml:space="preserve"> um anerkannte Erkenntnisse han</w:t>
      </w:r>
      <w:r>
        <w:t xml:space="preserve">delt, die für diese Aufgabe zusammengefasst wurden. </w:t>
      </w:r>
    </w:p>
    <w:p w14:paraId="13C75863" w14:textId="4C1EBC4F" w:rsidR="00B06ED0" w:rsidRDefault="00B06ED0" w:rsidP="00946BC4">
      <w:pPr>
        <w:pStyle w:val="berschrift2"/>
      </w:pPr>
      <w:bookmarkStart w:id="9" w:name="_Toc520307415"/>
      <w:r>
        <w:t>Erarbeitung 1</w:t>
      </w:r>
      <w:bookmarkEnd w:id="9"/>
    </w:p>
    <w:p w14:paraId="6196931F" w14:textId="4D42AACC" w:rsidR="00B06ED0" w:rsidRDefault="00B06ED0" w:rsidP="00B06ED0">
      <w:pPr>
        <w:pStyle w:val="Textkrper"/>
      </w:pPr>
      <w:r>
        <w:t xml:space="preserve">Erarbeitung des Arbeitsblatts (Durch welche Maßnahmen kann man </w:t>
      </w:r>
      <w:r w:rsidR="001C12FC">
        <w:t>Verschleppung verringern?) (</w:t>
      </w:r>
      <w:proofErr w:type="gramStart"/>
      <w:r w:rsidR="001C12FC">
        <w:t>aus</w:t>
      </w:r>
      <w:r>
        <w:t>teilen</w:t>
      </w:r>
      <w:proofErr w:type="gramEnd"/>
      <w:r>
        <w:t xml:space="preserve">, lesen, verstehen und Fragen klären) in 20 Minuten in Stationenlernen. </w:t>
      </w:r>
    </w:p>
    <w:p w14:paraId="6896FF33" w14:textId="728F5659" w:rsidR="00B06ED0" w:rsidRDefault="001C12FC" w:rsidP="00B06ED0">
      <w:pPr>
        <w:pStyle w:val="Textkrper"/>
      </w:pPr>
      <w:r>
        <w:t>Stationenlernen: Es gibt fünf</w:t>
      </w:r>
      <w:r w:rsidR="00B06ED0">
        <w:t xml:space="preserve"> Stationen, bei denen die Bilder auf dem Arb</w:t>
      </w:r>
      <w:r>
        <w:t>eitsblatt zu den Stationen zuge</w:t>
      </w:r>
      <w:r w:rsidR="00B06ED0">
        <w:t>ordnet werden. Pro Station sollen zudem Maßnahmen gegen Verschleppung erarbeitet werden.</w:t>
      </w:r>
    </w:p>
    <w:p w14:paraId="03C939CC" w14:textId="2659E15D" w:rsidR="00B06ED0" w:rsidRDefault="00B06ED0" w:rsidP="00B06ED0">
      <w:pPr>
        <w:pStyle w:val="Textkrper"/>
      </w:pPr>
      <w:r>
        <w:t xml:space="preserve">Anschließend die Ergebnisse der Erarbeitung von den Schülern und </w:t>
      </w:r>
      <w:r w:rsidR="001C12FC">
        <w:t>Schülerinnen darstellen bzw. be</w:t>
      </w:r>
      <w:r>
        <w:t>richten lassen und anhand einer Folie mit der Lösung präsentiert</w:t>
      </w:r>
    </w:p>
    <w:p w14:paraId="59BAFAA9" w14:textId="147ED0A5" w:rsidR="00B06ED0" w:rsidRDefault="00B06ED0" w:rsidP="00946BC4">
      <w:pPr>
        <w:pStyle w:val="Aufzhlung"/>
      </w:pPr>
      <w:r>
        <w:t>Stallluft</w:t>
      </w:r>
    </w:p>
    <w:p w14:paraId="752EFE08" w14:textId="76CF6069" w:rsidR="00B06ED0" w:rsidRDefault="00B06ED0" w:rsidP="00946BC4">
      <w:pPr>
        <w:pStyle w:val="Aufzhlung"/>
      </w:pPr>
      <w:r>
        <w:t>Spülwasser und Tiertränken</w:t>
      </w:r>
    </w:p>
    <w:p w14:paraId="26D4748A" w14:textId="66894534" w:rsidR="00B06ED0" w:rsidRDefault="00B06ED0" w:rsidP="00946BC4">
      <w:pPr>
        <w:pStyle w:val="Aufzhlung"/>
      </w:pPr>
      <w:r>
        <w:t>Personen und Arbeitsgeräte</w:t>
      </w:r>
    </w:p>
    <w:p w14:paraId="3F87A0E2" w14:textId="778DD594" w:rsidR="00B06ED0" w:rsidRDefault="00B06ED0" w:rsidP="00946BC4">
      <w:pPr>
        <w:pStyle w:val="Aufzhlung"/>
      </w:pPr>
      <w:r>
        <w:t>Produktionsfremde Tiere</w:t>
      </w:r>
    </w:p>
    <w:p w14:paraId="5133D445" w14:textId="13D7AB6B" w:rsidR="00B06ED0" w:rsidRDefault="00B06ED0" w:rsidP="00946BC4">
      <w:pPr>
        <w:pStyle w:val="Aufzhlung"/>
      </w:pPr>
      <w:r>
        <w:t>Umgang, Lagerung und Entsorgung von Tierarzneimitteln</w:t>
      </w:r>
    </w:p>
    <w:p w14:paraId="4C63308F" w14:textId="353A4F68" w:rsidR="00B06ED0" w:rsidRDefault="00B06ED0" w:rsidP="00B06ED0">
      <w:pPr>
        <w:pStyle w:val="Textkrper"/>
      </w:pPr>
      <w:r>
        <w:t xml:space="preserve">Zusätzlicher Aspekt: Sorgfalt und Hygiene helfen nicht nur zu verhindern, dass Tierarzneimittel direkt in die Umwelt verschleppt werden. Zusätzlich reduzieren sie auch den </w:t>
      </w:r>
      <w:r w:rsidR="00946BC4">
        <w:t>Keimdruck, reduzieren das Krank</w:t>
      </w:r>
      <w:r>
        <w:t>heitsrisiko und helfen somit auch die Menge der eingesetzten Tierarzn</w:t>
      </w:r>
      <w:r w:rsidR="00946BC4">
        <w:t>eimittel zu reduzieren. Tierarz</w:t>
      </w:r>
      <w:r>
        <w:t>neimittel, die gar nicht erst angewendet werden müssen, können auch nicht (direkt oder indirekt) in die Umwelt gelangen und diese belasten.</w:t>
      </w:r>
    </w:p>
    <w:p w14:paraId="144AC175" w14:textId="332B1DB5" w:rsidR="00B06ED0" w:rsidRDefault="00B06ED0" w:rsidP="00946BC4">
      <w:pPr>
        <w:pStyle w:val="berschrift2"/>
      </w:pPr>
      <w:bookmarkStart w:id="10" w:name="_Toc520307416"/>
      <w:r>
        <w:t>Erarbeitung 2</w:t>
      </w:r>
      <w:bookmarkEnd w:id="10"/>
      <w:r>
        <w:t xml:space="preserve"> </w:t>
      </w:r>
    </w:p>
    <w:p w14:paraId="12EC6160" w14:textId="5BB9469D" w:rsidR="00B06ED0" w:rsidRDefault="00B06ED0" w:rsidP="00B06ED0">
      <w:pPr>
        <w:pStyle w:val="Textkrper"/>
      </w:pPr>
      <w:r>
        <w:t xml:space="preserve">Im Klassenunterricht und mit </w:t>
      </w:r>
      <w:r w:rsidR="00946BC4">
        <w:t xml:space="preserve">dem </w:t>
      </w:r>
      <w:r>
        <w:t>Arbeitsblatt 2 wird anhand der Grafiken und Bilder erarbeitet was getan werden kann, um den Einsatz von T</w:t>
      </w:r>
      <w:r w:rsidR="00946BC4">
        <w:t xml:space="preserve">ierarzneimitteln </w:t>
      </w:r>
      <w:r w:rsidR="000776CF">
        <w:t>zu verringern:</w:t>
      </w:r>
    </w:p>
    <w:p w14:paraId="11605860" w14:textId="7C65B043" w:rsidR="00B06ED0" w:rsidRDefault="00B06ED0" w:rsidP="00946BC4">
      <w:pPr>
        <w:pStyle w:val="Listennummer"/>
        <w:ind w:left="357" w:hanging="357"/>
      </w:pPr>
      <w:r>
        <w:t>Gesundheitsvorsorge ist sehr wichtig, um den Einsatz von T</w:t>
      </w:r>
      <w:r w:rsidR="00946BC4">
        <w:t xml:space="preserve">ierarzneimitteln </w:t>
      </w:r>
      <w:r>
        <w:t xml:space="preserve">zu verringern, denn gesunde Tiere brauchen keine </w:t>
      </w:r>
      <w:r w:rsidR="00946BC4">
        <w:t>Tierarzneimittel</w:t>
      </w:r>
      <w:r w:rsidR="000776CF">
        <w:t>.</w:t>
      </w:r>
    </w:p>
    <w:p w14:paraId="382B0CB4" w14:textId="247122BD" w:rsidR="00B06ED0" w:rsidRDefault="00B06ED0" w:rsidP="00946BC4">
      <w:pPr>
        <w:pStyle w:val="Listennummer"/>
        <w:ind w:left="357" w:hanging="357"/>
      </w:pPr>
      <w:r>
        <w:t>Wenn T</w:t>
      </w:r>
      <w:r w:rsidR="00946BC4">
        <w:t xml:space="preserve">ierarzneimittel </w:t>
      </w:r>
      <w:r>
        <w:t>nötig sind, gibt es in der Packungsbeilage weitere In</w:t>
      </w:r>
      <w:r w:rsidR="00946BC4">
        <w:t>formationen und Hinweise zur Um</w:t>
      </w:r>
      <w:r>
        <w:t>weltwirkung, Vorsichtsmaßnahmen bei der Anwendung und zur Entsorgung.</w:t>
      </w:r>
    </w:p>
    <w:p w14:paraId="66932736" w14:textId="13A6AD0C" w:rsidR="00B06ED0" w:rsidRDefault="00B06ED0" w:rsidP="00946BC4">
      <w:pPr>
        <w:pStyle w:val="Listennummer"/>
        <w:ind w:left="357" w:hanging="357"/>
      </w:pPr>
      <w:r>
        <w:t>Bei T</w:t>
      </w:r>
      <w:r w:rsidR="00946BC4">
        <w:t>ierarzneimitteln</w:t>
      </w:r>
      <w:r>
        <w:t>– vor allem mit unerwünschten Wirkungen - sollte der</w:t>
      </w:r>
      <w:r w:rsidR="00946BC4">
        <w:t xml:space="preserve"> Tierarzt oder die Tierärztin </w:t>
      </w:r>
      <w:r>
        <w:t>nach Alt</w:t>
      </w:r>
      <w:r w:rsidR="00946BC4">
        <w:t>ernativen gefragt werden, z.B. s</w:t>
      </w:r>
      <w:r>
        <w:t>ind Impfungen oder alternative Behandlungen möglich?</w:t>
      </w:r>
    </w:p>
    <w:p w14:paraId="365429F2" w14:textId="3E809455" w:rsidR="00B06ED0" w:rsidRDefault="00B06ED0" w:rsidP="00946BC4">
      <w:pPr>
        <w:pStyle w:val="Listennummer"/>
        <w:ind w:left="357" w:hanging="357"/>
      </w:pPr>
      <w:r>
        <w:t xml:space="preserve">Manche Applikationsformen benötigen weniger Wirkstoffmenge z.B. Spritze statt Granulat/Pulver. </w:t>
      </w:r>
    </w:p>
    <w:p w14:paraId="55D9EEE5" w14:textId="11279D78" w:rsidR="00B06ED0" w:rsidRDefault="00B06ED0" w:rsidP="00946BC4">
      <w:pPr>
        <w:pStyle w:val="berschrift2"/>
      </w:pPr>
      <w:bookmarkStart w:id="11" w:name="_Toc520307417"/>
      <w:r>
        <w:t>Zusammenfassung</w:t>
      </w:r>
      <w:bookmarkEnd w:id="11"/>
    </w:p>
    <w:p w14:paraId="24AEBA0F" w14:textId="77777777" w:rsidR="00B06ED0" w:rsidRDefault="00B06ED0" w:rsidP="00B06ED0">
      <w:pPr>
        <w:pStyle w:val="Textkrper"/>
      </w:pPr>
      <w:r>
        <w:t>Was können wir tun?</w:t>
      </w:r>
    </w:p>
    <w:p w14:paraId="5E249662" w14:textId="53965E36" w:rsidR="00B06ED0" w:rsidRDefault="00B06ED0" w:rsidP="00946BC4">
      <w:pPr>
        <w:pStyle w:val="Aufzhlung"/>
      </w:pPr>
      <w:r>
        <w:t>Bei pulverförmigen T</w:t>
      </w:r>
      <w:r w:rsidR="00946BC4">
        <w:t xml:space="preserve">ierarzneimitteln </w:t>
      </w:r>
      <w:r>
        <w:t>Staubbildung vermeiden</w:t>
      </w:r>
    </w:p>
    <w:p w14:paraId="3CAA0BA3" w14:textId="06761E5D" w:rsidR="00B06ED0" w:rsidRDefault="00B06ED0" w:rsidP="00946BC4">
      <w:pPr>
        <w:pStyle w:val="Aufzhlung"/>
      </w:pPr>
      <w:r>
        <w:t>Gesonderte und markierte Geräte und Arbeitskleidung verwenden</w:t>
      </w:r>
    </w:p>
    <w:p w14:paraId="628D447B" w14:textId="2C895C50" w:rsidR="00B06ED0" w:rsidRDefault="00946BC4" w:rsidP="00946BC4">
      <w:pPr>
        <w:pStyle w:val="Aufzhlung"/>
      </w:pPr>
      <w:r>
        <w:t>Geräte reinigen die mit Tierarzneimitteln</w:t>
      </w:r>
      <w:r w:rsidR="00B06ED0">
        <w:t xml:space="preserve"> in Berührung gekommen sind</w:t>
      </w:r>
    </w:p>
    <w:p w14:paraId="6088FB79" w14:textId="794A0B33" w:rsidR="00B06ED0" w:rsidRDefault="00B06ED0" w:rsidP="00946BC4">
      <w:pPr>
        <w:pStyle w:val="Aufzhlung"/>
      </w:pPr>
      <w:r>
        <w:t>Schadnager bekämpfen und produktionsfremde Tiere vom Stall fernhalten</w:t>
      </w:r>
    </w:p>
    <w:p w14:paraId="0224342B" w14:textId="720169DF" w:rsidR="00B06ED0" w:rsidRDefault="00B06ED0" w:rsidP="00946BC4">
      <w:pPr>
        <w:pStyle w:val="Aufzhlung"/>
      </w:pPr>
      <w:r>
        <w:t>Bewusstsein für Rückstände in Ausscheidungen (Sperrmilchfütterung vermeiden)</w:t>
      </w:r>
    </w:p>
    <w:p w14:paraId="41F1F59E" w14:textId="5EA01103" w:rsidR="00B06ED0" w:rsidRDefault="00B06ED0" w:rsidP="00946BC4">
      <w:pPr>
        <w:pStyle w:val="Aufzhlung"/>
      </w:pPr>
      <w:r>
        <w:t xml:space="preserve">Sachgerechte Lagerung von </w:t>
      </w:r>
      <w:r w:rsidR="00946BC4">
        <w:t>Tierarzneimitteln</w:t>
      </w:r>
    </w:p>
    <w:p w14:paraId="7A687761" w14:textId="3D9C56F4" w:rsidR="00B06ED0" w:rsidRDefault="00B06ED0" w:rsidP="00946BC4">
      <w:pPr>
        <w:pStyle w:val="Aufzhlung"/>
      </w:pPr>
      <w:r>
        <w:t>Korrekte Entsorgung</w:t>
      </w:r>
      <w:r w:rsidR="00946BC4">
        <w:t xml:space="preserve"> von Tierarzneimitteln</w:t>
      </w:r>
    </w:p>
    <w:p w14:paraId="1003AA15" w14:textId="7EDBA2B5" w:rsidR="00877DA5" w:rsidRDefault="005C3D79" w:rsidP="00877DA5">
      <w:pPr>
        <w:pStyle w:val="berschrift2"/>
      </w:pPr>
      <w:bookmarkStart w:id="12" w:name="_Toc520307418"/>
      <w:r>
        <w:lastRenderedPageBreak/>
        <w:t>Vertiefungsaufgabe</w:t>
      </w:r>
      <w:bookmarkEnd w:id="12"/>
    </w:p>
    <w:p w14:paraId="14B8B1F0" w14:textId="5C25EC87" w:rsidR="00B06ED0" w:rsidRDefault="00B06ED0" w:rsidP="00B06ED0">
      <w:pPr>
        <w:pStyle w:val="Textkrper"/>
      </w:pPr>
      <w:r>
        <w:t xml:space="preserve">Die Aufgaben und Fragen </w:t>
      </w:r>
      <w:r w:rsidR="00877DA5">
        <w:t xml:space="preserve">des </w:t>
      </w:r>
      <w:proofErr w:type="gramStart"/>
      <w:r w:rsidR="00877DA5">
        <w:t>Arbeitsblatt</w:t>
      </w:r>
      <w:proofErr w:type="gramEnd"/>
      <w:r w:rsidR="00877DA5">
        <w:t xml:space="preserve"> 3 könn</w:t>
      </w:r>
      <w:r>
        <w:t>en zur Vertiefu</w:t>
      </w:r>
      <w:r w:rsidR="00877DA5">
        <w:t>ng, Hausaufgabe, Berichtsheftar</w:t>
      </w:r>
      <w:r>
        <w:t>beit</w:t>
      </w:r>
      <w:r w:rsidR="00877DA5">
        <w:t>, für</w:t>
      </w:r>
      <w:r>
        <w:t xml:space="preserve"> </w:t>
      </w:r>
      <w:r w:rsidR="00877DA5">
        <w:t xml:space="preserve">sehr leistungsstarke </w:t>
      </w:r>
      <w:proofErr w:type="spellStart"/>
      <w:r w:rsidR="00877DA5">
        <w:t>SuS</w:t>
      </w:r>
      <w:proofErr w:type="spellEnd"/>
      <w:r w:rsidR="00877DA5">
        <w:t xml:space="preserve">, die schneller zu Ergebnissen kommen, </w:t>
      </w:r>
      <w:r>
        <w:t>oder zur Wiederholung in einer Folgestunde verwendet werden.</w:t>
      </w:r>
    </w:p>
    <w:p w14:paraId="634D0B9A" w14:textId="6175510A" w:rsidR="00B06ED0" w:rsidRDefault="00B06ED0" w:rsidP="00877DA5">
      <w:pPr>
        <w:pStyle w:val="Aufzhlung"/>
      </w:pPr>
      <w:r>
        <w:t>Welche weiteren Maßnahmen zur Verhinderung der Verschleppung ergreift der Lehrbetrieb?</w:t>
      </w:r>
    </w:p>
    <w:p w14:paraId="1DC2F7BA" w14:textId="38CCC041" w:rsidR="00B06ED0" w:rsidRDefault="00877DA5" w:rsidP="00877DA5">
      <w:pPr>
        <w:pStyle w:val="Aufzhlung"/>
      </w:pPr>
      <w:r>
        <w:t>W</w:t>
      </w:r>
      <w:r w:rsidR="00B06ED0">
        <w:t>elche könnten noch ergänzt werden?</w:t>
      </w:r>
    </w:p>
    <w:p w14:paraId="5BA659CF" w14:textId="15215066" w:rsidR="00B06ED0" w:rsidRDefault="00B06ED0" w:rsidP="00D772CA">
      <w:pPr>
        <w:pStyle w:val="berschrift1"/>
      </w:pPr>
      <w:bookmarkStart w:id="13" w:name="_Toc520307419"/>
      <w:r>
        <w:t>Hintergrundinformationen für Lehr</w:t>
      </w:r>
      <w:r w:rsidR="00877DA5">
        <w:t>ende</w:t>
      </w:r>
      <w:bookmarkEnd w:id="13"/>
    </w:p>
    <w:p w14:paraId="17D03FBB" w14:textId="598BD904" w:rsidR="00B06ED0" w:rsidRDefault="005C3D79" w:rsidP="00D772CA">
      <w:pPr>
        <w:pStyle w:val="Aufzhlung"/>
      </w:pPr>
      <w:r>
        <w:t>U</w:t>
      </w:r>
      <w:r w:rsidR="00B06ED0">
        <w:t>mweltaspekte bei Ver</w:t>
      </w:r>
      <w:r w:rsidR="00D772CA">
        <w:t xml:space="preserve">abreichung </w:t>
      </w:r>
      <w:r w:rsidR="00B06ED0">
        <w:t>von Tierarzneimitteln (www.uba.de/TAM-verabreichung)</w:t>
      </w:r>
    </w:p>
    <w:p w14:paraId="2B29A122" w14:textId="32B17A53" w:rsidR="00B06ED0" w:rsidRDefault="00B06ED0" w:rsidP="00D772CA">
      <w:pPr>
        <w:pStyle w:val="Aufzhlung"/>
      </w:pPr>
      <w:r>
        <w:t>Krankheitsvermeidende Haltungsbedingungen für Nutztiere (www.uba.de/TAM-haltung)</w:t>
      </w:r>
    </w:p>
    <w:p w14:paraId="771751AA" w14:textId="5258BE50" w:rsidR="00B06ED0" w:rsidRDefault="00B06ED0" w:rsidP="00D772CA">
      <w:pPr>
        <w:pStyle w:val="Aufzhlung"/>
      </w:pPr>
      <w:r>
        <w:t>Stärkung des Immunsystems von Nutztieren (www.uba.de/TAM-immunsystem)</w:t>
      </w:r>
    </w:p>
    <w:p w14:paraId="54A4EF6D" w14:textId="2935D9CF" w:rsidR="00B06ED0" w:rsidRDefault="00B06ED0" w:rsidP="00D772CA">
      <w:pPr>
        <w:pStyle w:val="Aufzhlung"/>
      </w:pPr>
      <w:r>
        <w:t>Reduktion des Keimdrucks (www.uba.de/TAM-keimdruck)</w:t>
      </w:r>
    </w:p>
    <w:p w14:paraId="56820E6D" w14:textId="1EF91E2E" w:rsidR="00B06ED0" w:rsidRDefault="00B06ED0" w:rsidP="00D772CA">
      <w:pPr>
        <w:pStyle w:val="Aufzhlung"/>
      </w:pPr>
      <w:r>
        <w:t>Erweitertes Gesundheitsmonitoring in der Tierproduktion (www.uba.de/TAM-monitoring)</w:t>
      </w:r>
    </w:p>
    <w:p w14:paraId="56703FAB" w14:textId="4E026276" w:rsidR="00B06ED0" w:rsidRDefault="00B06ED0" w:rsidP="00D772CA">
      <w:pPr>
        <w:pStyle w:val="Aufzhlung"/>
      </w:pPr>
      <w:r>
        <w:t>Umweltaspekte bei der Zulassung von Tierarzneimitteln (</w:t>
      </w:r>
      <w:r w:rsidR="003B71F3" w:rsidRPr="008244B7">
        <w:t>www.uba.de/TAM-zulassung</w:t>
      </w:r>
      <w:r>
        <w:t>)</w:t>
      </w:r>
    </w:p>
    <w:p w14:paraId="769B91A0" w14:textId="38C49EB3" w:rsidR="003B71F3" w:rsidRDefault="003B71F3" w:rsidP="003B71F3">
      <w:pPr>
        <w:pStyle w:val="Aufzhlung"/>
        <w:rPr>
          <w:rFonts w:ascii="Times New Roman" w:hAnsi="Times New Roman"/>
        </w:rPr>
      </w:pPr>
      <w:r>
        <w:rPr>
          <w:rFonts w:ascii="Times New Roman" w:hAnsi="Times New Roman"/>
        </w:rPr>
        <w:t>Infografik: Haupteintragspfade von Tierarzneimitteln in die Umwelt (</w:t>
      </w:r>
      <w:r w:rsidRPr="008244B7">
        <w:t>www.uba.de/TAM-eintragspfade</w:t>
      </w:r>
      <w:r>
        <w:rPr>
          <w:rFonts w:ascii="Times New Roman" w:hAnsi="Times New Roman"/>
        </w:rPr>
        <w:t>)</w:t>
      </w:r>
    </w:p>
    <w:p w14:paraId="492E98DE" w14:textId="58350B32" w:rsidR="003B71F3" w:rsidRDefault="003B71F3" w:rsidP="003B71F3">
      <w:pPr>
        <w:pStyle w:val="Aufzhlung"/>
        <w:rPr>
          <w:rFonts w:ascii="Times New Roman" w:hAnsi="Times New Roman"/>
        </w:rPr>
      </w:pPr>
      <w:r>
        <w:rPr>
          <w:rFonts w:ascii="Times New Roman" w:hAnsi="Times New Roman"/>
        </w:rPr>
        <w:t>Infografik: Tierarzneimittel in der Umwelt: Abbau, Verlagerung und Verbleib (</w:t>
      </w:r>
      <w:r w:rsidRPr="008244B7">
        <w:rPr>
          <w:rFonts w:ascii="Times New Roman" w:hAnsi="Times New Roman"/>
        </w:rPr>
        <w:t>www.uba.de/TAM-verbleib</w:t>
      </w:r>
      <w:r>
        <w:rPr>
          <w:rFonts w:ascii="Times New Roman" w:hAnsi="Times New Roman"/>
        </w:rPr>
        <w:t>)</w:t>
      </w:r>
    </w:p>
    <w:p w14:paraId="61BD27D4" w14:textId="7440A7EC" w:rsidR="00863CA8" w:rsidRPr="003B71F3" w:rsidRDefault="003B71F3" w:rsidP="003B71F3">
      <w:pPr>
        <w:pStyle w:val="Aufzhlung"/>
        <w:rPr>
          <w:rFonts w:ascii="Times New Roman" w:hAnsi="Times New Roman"/>
        </w:rPr>
      </w:pPr>
      <w:r>
        <w:rPr>
          <w:rFonts w:ascii="Times New Roman" w:hAnsi="Times New Roman"/>
        </w:rPr>
        <w:t>Infografik: Umwelt-Checkliste für den Einsatz von Tierarzneimitteln (</w:t>
      </w:r>
      <w:r>
        <w:t>www.uba.de/TAM-checkliste)</w:t>
      </w:r>
    </w:p>
    <w:p w14:paraId="653B65BB" w14:textId="6CE1B6AC" w:rsidR="001C12FC" w:rsidRDefault="001C12FC" w:rsidP="001C7A6F">
      <w:pPr>
        <w:pStyle w:val="berschrift1"/>
      </w:pPr>
      <w:bookmarkStart w:id="14" w:name="_Toc520307420"/>
      <w:r>
        <w:t>Text für Einleitung</w:t>
      </w:r>
      <w:bookmarkEnd w:id="14"/>
    </w:p>
    <w:p w14:paraId="7225C24F" w14:textId="77777777" w:rsidR="001C12FC" w:rsidRPr="00182109" w:rsidRDefault="001C12FC" w:rsidP="001C12FC">
      <w:pPr>
        <w:pStyle w:val="Textkrper"/>
      </w:pPr>
      <w:r w:rsidRPr="00182109">
        <w:t>Wissenschaftliche Schlagzeile für den Einstieg in das Thema</w:t>
      </w:r>
    </w:p>
    <w:p w14:paraId="2D9C4AC2" w14:textId="77777777" w:rsidR="001C12FC" w:rsidRPr="00182109" w:rsidRDefault="001C12FC" w:rsidP="001C12FC">
      <w:pPr>
        <w:pStyle w:val="Textkrper"/>
        <w:rPr>
          <w:b/>
          <w:i/>
          <w:szCs w:val="22"/>
        </w:rPr>
      </w:pPr>
      <w:r w:rsidRPr="00182109">
        <w:rPr>
          <w:b/>
          <w:i/>
          <w:szCs w:val="22"/>
        </w:rPr>
        <w:t xml:space="preserve">Wirkstoffverschleppung im Stall birgt Gefahren für Landwirte, Nutztiere und Umwelt </w:t>
      </w:r>
    </w:p>
    <w:p w14:paraId="5FECCA45" w14:textId="77777777" w:rsidR="001C12FC" w:rsidRDefault="001C12FC" w:rsidP="001C12FC">
      <w:pPr>
        <w:pStyle w:val="Textkrper"/>
      </w:pPr>
      <w:r>
        <w:t xml:space="preserve">Wirkstoffe (Antibiotika) werden beim therapeutischen Einsatz im Tierstall auf verschiedenen Wegen in die direkte Umgebung der Tiere verteilt. </w:t>
      </w:r>
    </w:p>
    <w:p w14:paraId="1A189215" w14:textId="392DFD94" w:rsidR="001C12FC" w:rsidRDefault="001C12FC" w:rsidP="001C12FC">
      <w:pPr>
        <w:pStyle w:val="Textkrper"/>
      </w:pPr>
      <w:r>
        <w:t>Eine Studie der Stiftung Tierärztliche Hochschule Hannover zeigte, dass bei der Behandlung über das Futter insbesondere bei mehlförmigen Futter Wirkstoffverschleppungen auftreten. Die Forscher wiesen das eingesetzte Tierarzneimittel sowohl im Stallstaub als auch in Urinproben unbehandelter Tiere (Schweine und Junghennen) nach.</w:t>
      </w:r>
    </w:p>
    <w:p w14:paraId="3BA90160" w14:textId="19944E2E" w:rsidR="001C12FC" w:rsidRDefault="001C12FC" w:rsidP="001C12FC">
      <w:pPr>
        <w:pStyle w:val="Textkrper"/>
      </w:pPr>
      <w:r>
        <w:t>Dass schon kleinste Mengen antibiotischer Wirkstoffe ausreichen, um Resistenzen bei Keime zu begünstigen, zeigten die Untersuchungen bei Junghennen. Die gemessenen geringen Wirkstoffmengen führten zu einer verminderten Empfindlichkeit für Darmbakterien (</w:t>
      </w:r>
      <w:proofErr w:type="spellStart"/>
      <w:r>
        <w:t>E.coli</w:t>
      </w:r>
      <w:proofErr w:type="spellEnd"/>
      <w:r>
        <w:t xml:space="preserve">). </w:t>
      </w:r>
    </w:p>
    <w:p w14:paraId="5DA6A03B" w14:textId="7F37EE28" w:rsidR="001C12FC" w:rsidRDefault="001C12FC" w:rsidP="001C12FC">
      <w:pPr>
        <w:pStyle w:val="Textkrper"/>
      </w:pPr>
      <w:r>
        <w:t>Aber mit Wirkstoffen kontaminierter Stallstaub kann auch ein Gesundheitsrisiko für Landwirte darstellen. Die Forscher schlussfolg</w:t>
      </w:r>
      <w:r w:rsidR="00D861BD">
        <w:t>erten, dass ein Gesundheitsrisi</w:t>
      </w:r>
      <w:r>
        <w:t>ko für die Beschäftigten im Stall nicht auszuschließen ist und empfehlen sogar ein spezielles Gesundheitsmonitoring für Beschäftigte auf Antibiotikaresistenzen und Allergien.</w:t>
      </w:r>
    </w:p>
    <w:p w14:paraId="5C5DE7E6" w14:textId="77777777" w:rsidR="001C12FC" w:rsidRDefault="001C12FC" w:rsidP="001C12FC">
      <w:pPr>
        <w:pStyle w:val="Textkrper"/>
      </w:pPr>
      <w:r>
        <w:t>Konkretisiert nach:</w:t>
      </w:r>
    </w:p>
    <w:p w14:paraId="1996550C" w14:textId="13339F28" w:rsidR="001C12FC" w:rsidRDefault="001C12FC" w:rsidP="00D861BD">
      <w:pPr>
        <w:pStyle w:val="Aufzhlung"/>
      </w:pPr>
      <w:proofErr w:type="spellStart"/>
      <w:r>
        <w:t>Kietzmann</w:t>
      </w:r>
      <w:proofErr w:type="spellEnd"/>
      <w:r>
        <w:t xml:space="preserve"> (2013) Wirkstoffverschleppung im Nutztierbestand - Bedeutung für das </w:t>
      </w:r>
      <w:proofErr w:type="spellStart"/>
      <w:r>
        <w:t>Resistenzge-schehen</w:t>
      </w:r>
      <w:proofErr w:type="spellEnd"/>
      <w:r>
        <w:t>; https://www.bfr.bund.de/cm/343/wirkstoffverschleppung-im-nutztierbestand-bedeutung-fuer-das-resistenzgeschehen.pdf.</w:t>
      </w:r>
    </w:p>
    <w:p w14:paraId="2A29E1D7" w14:textId="1E2667B6" w:rsidR="001C12FC" w:rsidRPr="00EE7EC2" w:rsidRDefault="001C12FC" w:rsidP="00D861BD">
      <w:pPr>
        <w:pStyle w:val="Aufzhlung"/>
        <w:rPr>
          <w:lang w:val="en-US"/>
        </w:rPr>
      </w:pPr>
      <w:proofErr w:type="spellStart"/>
      <w:r w:rsidRPr="00FB254E">
        <w:rPr>
          <w:lang w:val="en-US"/>
        </w:rPr>
        <w:t>Hamscher</w:t>
      </w:r>
      <w:proofErr w:type="spellEnd"/>
      <w:r w:rsidRPr="00FB254E">
        <w:rPr>
          <w:lang w:val="en-US"/>
        </w:rPr>
        <w:t xml:space="preserve">, G., et al. (2003). </w:t>
      </w:r>
      <w:r w:rsidRPr="00EE7EC2">
        <w:rPr>
          <w:lang w:val="en-US"/>
        </w:rPr>
        <w:t>"Antibiotics in dust originating from a pig-fattening farm: A new source of health hazard for farmers?" Environmental Health Perspectives 111(13): 1590-1594; https://www.ncbi.nlm.nih.gov/pmc/articles/PMC1241679/pdf/ehp0111-001590.pdf</w:t>
      </w:r>
    </w:p>
    <w:p w14:paraId="37F81965" w14:textId="5DB0DDD7" w:rsidR="001C7A6F" w:rsidRDefault="001C7A6F" w:rsidP="001C7A6F">
      <w:pPr>
        <w:pStyle w:val="berschrift1"/>
      </w:pPr>
      <w:bookmarkStart w:id="15" w:name="_Toc520307421"/>
      <w:r>
        <w:lastRenderedPageBreak/>
        <w:t>Texte für Stationen</w:t>
      </w:r>
      <w:bookmarkEnd w:id="15"/>
    </w:p>
    <w:p w14:paraId="43F2FAD4" w14:textId="77777777" w:rsidR="001C7A6F" w:rsidRDefault="001C7A6F" w:rsidP="001C7A6F">
      <w:pPr>
        <w:pStyle w:val="berschrift2"/>
      </w:pPr>
      <w:bookmarkStart w:id="16" w:name="_Toc520307422"/>
      <w:r>
        <w:t>Station 1: Verschleppung über die Stallluft</w:t>
      </w:r>
      <w:bookmarkEnd w:id="16"/>
    </w:p>
    <w:p w14:paraId="5B8D7E44" w14:textId="77777777" w:rsidR="001C7A6F" w:rsidRDefault="001C7A6F" w:rsidP="001C7A6F">
      <w:pPr>
        <w:pStyle w:val="Textkrper"/>
      </w:pPr>
      <w:r>
        <w:t xml:space="preserve">Die Stallluft ist ein großes Thema zur Verschleppung von Tierarzneimitteln im Stall. Es können Tierarzneimittel über die Luft im Stall verteilt werden. Zudem können Stäube auch durch die Lüftungen in die Umwelt geraten. </w:t>
      </w:r>
    </w:p>
    <w:p w14:paraId="5E31DC14" w14:textId="77777777" w:rsidR="001C7A6F" w:rsidRDefault="001C7A6F" w:rsidP="001C7A6F">
      <w:pPr>
        <w:pStyle w:val="Textkrper"/>
      </w:pPr>
      <w:r>
        <w:t xml:space="preserve">Beim Mischen pulverförmiger Tierarzneimittel mit dem Futter oder Wasser kann es passieren, dass durch Wind oder unüberlegtes Handeln Stäube in die Luft geraten. Unter unüberlegtem Handeln versteht man alles, wobei Staub entstehen kann, wie zum Beispiel das unachtsame Aufreißen der </w:t>
      </w:r>
      <w:proofErr w:type="spellStart"/>
      <w:r>
        <w:t>Verpa-ckung</w:t>
      </w:r>
      <w:proofErr w:type="spellEnd"/>
      <w:r>
        <w:t xml:space="preserve">, zu schneller Umgang oder das Ausschütten von zu weit oben. </w:t>
      </w:r>
    </w:p>
    <w:p w14:paraId="39D4E241" w14:textId="77777777" w:rsidR="001C7A6F" w:rsidRDefault="001C7A6F" w:rsidP="001C7A6F">
      <w:pPr>
        <w:pStyle w:val="Textkrper"/>
      </w:pPr>
      <w:r>
        <w:t xml:space="preserve">Daher sollte das Mischen langsam und achtsam vollzogen werden. Durch langsames Schütten entsteht eine geringere Staubentwicklung. Zudem sind </w:t>
      </w:r>
      <w:proofErr w:type="spellStart"/>
      <w:r>
        <w:t>granulatförmige</w:t>
      </w:r>
      <w:proofErr w:type="spellEnd"/>
      <w:r>
        <w:t xml:space="preserve"> Tierarzneimittel zu bevorzugen, anstatt Pulver, da es hierbei zu einer geringeren Staubentwicklung kommt. Um bei der Verabreichung der Tierarzneimittel eine Verschleppung in die Luft zu vermeiden sind geschlossene Dosierautomaten die beste Variante.</w:t>
      </w:r>
    </w:p>
    <w:p w14:paraId="36F89C2C" w14:textId="77777777" w:rsidR="001C7A6F" w:rsidRDefault="001C7A6F" w:rsidP="001C7A6F">
      <w:pPr>
        <w:pStyle w:val="berschrift2"/>
      </w:pPr>
      <w:bookmarkStart w:id="17" w:name="_Toc520307423"/>
      <w:r>
        <w:t xml:space="preserve">Station 2:  Verschleppung über das Spülwasser von </w:t>
      </w:r>
      <w:proofErr w:type="spellStart"/>
      <w:r>
        <w:t>Tränkesystemen</w:t>
      </w:r>
      <w:bookmarkEnd w:id="17"/>
      <w:proofErr w:type="spellEnd"/>
    </w:p>
    <w:p w14:paraId="7A8C258A" w14:textId="77777777" w:rsidR="001C7A6F" w:rsidRDefault="001C7A6F" w:rsidP="001C7A6F">
      <w:pPr>
        <w:pStyle w:val="Textkrper"/>
      </w:pPr>
      <w:r>
        <w:t xml:space="preserve">Werden Tierarzneimittel über das </w:t>
      </w:r>
      <w:proofErr w:type="spellStart"/>
      <w:r>
        <w:t>Tränkesystem</w:t>
      </w:r>
      <w:proofErr w:type="spellEnd"/>
      <w:r>
        <w:t xml:space="preserve"> verabreicht, kann es dazu kommen, dass Rückstände in den Leitungen bleiben. Durch das anschließende Spülen der Leitungen vor Beginn der Wartezeit können diese Rückstände in die Umwelt gelangen. Verschiedene Verminderungsmaßnahmen helfen dabei den Eintrag von Tierarzneimitteln in die Umwelt so gering wie möglich zu halten. Eine Möglichkeit ist, zusätzlich zu den bestehenden </w:t>
      </w:r>
      <w:proofErr w:type="spellStart"/>
      <w:r>
        <w:t>Tränkeleitungen</w:t>
      </w:r>
      <w:proofErr w:type="spellEnd"/>
      <w:r>
        <w:t xml:space="preserve">, parallel zusätzliche Leitungen speziell für tierarzneimittelhaltiges </w:t>
      </w:r>
      <w:proofErr w:type="spellStart"/>
      <w:r>
        <w:t>Tränkewasser</w:t>
      </w:r>
      <w:proofErr w:type="spellEnd"/>
      <w:r>
        <w:t xml:space="preserve"> zu montieren. Des Weiteren sollten Dosierbottiche verwendet werden, damit nur die benötigte Menge exakt </w:t>
      </w:r>
      <w:proofErr w:type="spellStart"/>
      <w:r>
        <w:t>angemischt</w:t>
      </w:r>
      <w:proofErr w:type="spellEnd"/>
      <w:r>
        <w:t xml:space="preserve"> werden kann und unnötige Überschüsse oder Überschwappen vermieden werden kann. Nach dem Spülen der Leitungen empfiehlt es sich, das verwendete Spülwasser aufzufangen und umweltgerecht zu entsorgen. Hierfür kann notfalls das Spülwasser in das Güllelager geleitet werden. Je länger die Lagerdauer desto mehr verlieren die meisten Tierarzneimittel an Wirksamkeit. Durch </w:t>
      </w:r>
      <w:proofErr w:type="spellStart"/>
      <w:r>
        <w:t>Tränkesysteme</w:t>
      </w:r>
      <w:proofErr w:type="spellEnd"/>
      <w:r>
        <w:t xml:space="preserve"> mit Ringleitungen anstatt Stichleitungen lässt sich der Wasserverbrauch während des Spülens reduzieren und es verbleiben keine Substanzen in Stichleitungen.</w:t>
      </w:r>
    </w:p>
    <w:p w14:paraId="6D890C00" w14:textId="77777777" w:rsidR="001C7A6F" w:rsidRDefault="001C7A6F" w:rsidP="001C7A6F">
      <w:pPr>
        <w:pStyle w:val="berschrift2"/>
      </w:pPr>
      <w:bookmarkStart w:id="18" w:name="_Toc520307424"/>
      <w:r>
        <w:t>Station 3: Verschleppung über Personen und Arbeitsgeräte</w:t>
      </w:r>
      <w:bookmarkEnd w:id="18"/>
    </w:p>
    <w:p w14:paraId="3D9E595B" w14:textId="77777777" w:rsidR="001C7A6F" w:rsidRDefault="001C7A6F" w:rsidP="001C7A6F">
      <w:pPr>
        <w:pStyle w:val="Textkrper"/>
      </w:pPr>
      <w:r>
        <w:t>Das Personal und die Arbeitsgeräte, die mit Tierarzneimitteln in Kontakt kommen, können diese durch Anhaftung an z.B. Kleidung oder Stile verschleppen. Gleiches gilt auch für den Kontakt mit Krankheitserregern. Aus diesen Gründen ist es wichtig, durch Hygiene und günstige Arbeitsabläufe die Verschleppung von Tierarzneimitteln und die Übertragung von Krankheiten auf dem Betrieb zu verringern. So sollten behandlungsdürftige Tiere separat gehalten werden, sodass kein Kontakt mit den gesunden Tieren möglich ist. Arbeitskleidung wie Schuhe oder Stiefel und Geräte wie Schaufel, Litermaß oder Schneebesen sollten markiert und getrennt zwischen gesunden und behandlungsdürftigen Tieren verwendet werden. Zusätzlich empfiehlt es sich, bei der Anwendung von Tierarzneimitteln Schutzkleidung wie Masken, Handschuhe und/oder Einmaloveralls zu tragen und diese danach zu entsorgen. Durch die zeitliche Organisation der Arbeitsabläufe von gesunden zu kranken Tieren lassen sich Verschleppung und Übertragung reduzieren. Die Tierarzneimittelgabe sollte möglichst als letzter Arbeitsschritt erfolgen, im Anschluss erfolgt die Reinigung der Geräte und der Kleidung. Auf diese Weise wird der Kontakt mit gesunden Tieren vermieden und der normale Arbeitsauflauf nicht unterbrochen.</w:t>
      </w:r>
    </w:p>
    <w:p w14:paraId="7ED6CD8C" w14:textId="77777777" w:rsidR="001C7A6F" w:rsidRDefault="001C7A6F" w:rsidP="001C7A6F">
      <w:pPr>
        <w:pStyle w:val="berschrift2"/>
      </w:pPr>
      <w:bookmarkStart w:id="19" w:name="_Toc520307425"/>
      <w:r>
        <w:lastRenderedPageBreak/>
        <w:t>Station 4: Verschleppung über produktionsfremde Tiere</w:t>
      </w:r>
      <w:bookmarkEnd w:id="19"/>
      <w:r>
        <w:t xml:space="preserve"> </w:t>
      </w:r>
    </w:p>
    <w:p w14:paraId="11987DBB" w14:textId="77777777" w:rsidR="001C7A6F" w:rsidRDefault="001C7A6F" w:rsidP="001C7A6F">
      <w:pPr>
        <w:pStyle w:val="Textkrper"/>
      </w:pPr>
      <w:r>
        <w:t>Produktionsfremde Tiere wie Hunde, Katzen, Schadnager usw. stellen nicht nur ein Risiko für die Verschleppung von Krankheiten dar (beispielsweise durch Anheftungen an ihr Fell), sondern können auch selbst durch die Aufnahme von Tierarzneimitteln Schaden nehmen. Daher sollten unbeteiligte Tiere in jedem Fall aus dem Stall ferngehalten werden. Bei Problemen mit Schadnagern müssen entsprechende Bekämpfungsmaßnahmen getroffen werden. Um die Arzneimittel-Verschleppung von Nutztieren auf ihre Nachkommen zu verringern, aber auch zum Schutz von Hunden und Katzen, sollte weder an Nutztiere noch an produktionsfremde Hobbytiere tierarzneimittelhaltige Sperrmilch verfüttert werden.</w:t>
      </w:r>
    </w:p>
    <w:p w14:paraId="221C2ACE" w14:textId="77777777" w:rsidR="001C7A6F" w:rsidRDefault="001C7A6F" w:rsidP="001C7A6F">
      <w:pPr>
        <w:pStyle w:val="berschrift2"/>
      </w:pPr>
      <w:bookmarkStart w:id="20" w:name="_Toc520307426"/>
      <w:r>
        <w:t>Station 5: Verschleppung über Umgang, Lagerung und Entsorgung</w:t>
      </w:r>
      <w:bookmarkEnd w:id="20"/>
    </w:p>
    <w:p w14:paraId="2DA2D955" w14:textId="36F34E41" w:rsidR="001C7A6F" w:rsidRDefault="001C7A6F" w:rsidP="001C7A6F">
      <w:pPr>
        <w:pStyle w:val="Textkrper"/>
      </w:pPr>
      <w:r>
        <w:t>Durch einen unsachgemäßen Umgang mit Tierarzneimitteln und die unsachgemäße Entsorgung von Arzneimittelresten und –</w:t>
      </w:r>
      <w:proofErr w:type="spellStart"/>
      <w:r>
        <w:t>behältern</w:t>
      </w:r>
      <w:proofErr w:type="spellEnd"/>
      <w:r>
        <w:t xml:space="preserve"> wie Flaschen, Injektoren oder Spritzen wird der Eintrag in die Umwelt begünstigt. Deshalb sollte mit Tierarzneimitteln immer sehr sorgfältig umgegangen werden, um Verluste wie z.B. durch Verschütten zu vermeiden. Auch eine sachgerechte Lagerung ist sehr wichtig. In der Packungsbeilage findet man besondere Hinweise und Vorsichtsmaßnahmen für die Entsorgung. Die sollten auf jeden Fall beachtet werden. Werden Tierarzneimittel nicht vollständig aufgebraucht und kommt es zu davon stammenden Abfallmaterialien, sind diese vorzugsweise bei Schadstoffsammelstellen abzugeben. Falls sie gemeinsam mit dem Hausmüll entsorgt werden ist sicherzustellen, dass kein missbräuchlicher Zugriff auf diese Abfälle erfolgen kann. Tierarzneimittel dürfen nicht mit dem Abwasser bzw. über die Kanalisation entsorgt werden.</w:t>
      </w:r>
    </w:p>
    <w:p w14:paraId="2F0DF2A0" w14:textId="7488C3D1" w:rsidR="007D4C9C" w:rsidRDefault="007D4C9C">
      <w:pPr>
        <w:spacing w:after="0"/>
        <w:rPr>
          <w:rFonts w:ascii="Cambria" w:hAnsi="Cambria"/>
        </w:rPr>
      </w:pPr>
      <w:r>
        <w:br w:type="page"/>
      </w:r>
    </w:p>
    <w:p w14:paraId="0EAAEAAA" w14:textId="2332F06C" w:rsidR="00602A28" w:rsidRDefault="00602A28" w:rsidP="00D772CA">
      <w:pPr>
        <w:pStyle w:val="berschrift1"/>
      </w:pPr>
      <w:bookmarkStart w:id="21" w:name="_Toc520307427"/>
      <w:r>
        <w:lastRenderedPageBreak/>
        <w:t>Arbeitsblatt 1</w:t>
      </w:r>
      <w:r w:rsidR="00B163AC">
        <w:t>: Verschleppung von Tierarzneimitteln im Stall</w:t>
      </w:r>
      <w:bookmarkEnd w:id="21"/>
    </w:p>
    <w:p w14:paraId="0907C9AB" w14:textId="4C541BD7" w:rsidR="00602A28" w:rsidRDefault="009A779B" w:rsidP="00602A28">
      <w:pPr>
        <w:pStyle w:val="berschrift2"/>
      </w:pPr>
      <w:bookmarkStart w:id="22" w:name="_Toc520307428"/>
      <w:r>
        <w:t>Druck</w:t>
      </w:r>
      <w:r w:rsidR="00602A28">
        <w:t>vorlage</w:t>
      </w:r>
      <w:bookmarkEnd w:id="22"/>
    </w:p>
    <w:p w14:paraId="2479EFA9" w14:textId="41B7925F" w:rsidR="001C7A6F" w:rsidRDefault="001C7A6F" w:rsidP="001C7A6F">
      <w:pPr>
        <w:pStyle w:val="Textkrper"/>
        <w:rPr>
          <w:b/>
        </w:rPr>
      </w:pPr>
      <w:r w:rsidRPr="001C7A6F">
        <w:rPr>
          <w:b/>
        </w:rPr>
        <w:t>Verschleppung von Tierarzneimitteln im Stall</w:t>
      </w:r>
    </w:p>
    <w:p w14:paraId="3BB45A14" w14:textId="339B327B" w:rsidR="001C7A6F" w:rsidRPr="001C7A6F" w:rsidRDefault="001C7A6F" w:rsidP="001C7A6F">
      <w:pPr>
        <w:pStyle w:val="Textkrper"/>
      </w:pPr>
      <w:r w:rsidRPr="001C7A6F">
        <w:t xml:space="preserve">Unter </w:t>
      </w:r>
      <w:r w:rsidRPr="00373ECF">
        <w:rPr>
          <w:b/>
        </w:rPr>
        <w:t>Verschleppungen</w:t>
      </w:r>
      <w:r w:rsidRPr="001C7A6F">
        <w:t xml:space="preserve"> von Tierarzneimitteln versteht man d</w:t>
      </w:r>
      <w:r w:rsidR="00373ECF">
        <w:t xml:space="preserve">en </w:t>
      </w:r>
      <w:r w:rsidR="00373ECF" w:rsidRPr="00373ECF">
        <w:rPr>
          <w:b/>
        </w:rPr>
        <w:t>direkten</w:t>
      </w:r>
      <w:r w:rsidR="00373ECF">
        <w:t xml:space="preserve"> Eintrag von Tierarz</w:t>
      </w:r>
      <w:r w:rsidRPr="001C7A6F">
        <w:t>neimitteln in die Umwelt, ohne dass sie vorher am Tier angewend</w:t>
      </w:r>
      <w:r w:rsidR="00373ECF">
        <w:t>et wurden. Im Gegensatz zur Ver</w:t>
      </w:r>
      <w:r w:rsidRPr="001C7A6F">
        <w:t xml:space="preserve">schleppung gibt es auch den </w:t>
      </w:r>
      <w:r w:rsidRPr="00373ECF">
        <w:rPr>
          <w:b/>
        </w:rPr>
        <w:t>indirekten</w:t>
      </w:r>
      <w:r w:rsidRPr="001C7A6F">
        <w:t xml:space="preserve"> Eintrag von Tierarzneimittelrückständen in die Umwelt, also nachdem die Tierarzneimittel am Tier angewendet wurden. </w:t>
      </w:r>
    </w:p>
    <w:p w14:paraId="77D2D9CE" w14:textId="77777777" w:rsidR="001C7A6F" w:rsidRPr="001C7A6F" w:rsidRDefault="001C7A6F" w:rsidP="001C7A6F">
      <w:pPr>
        <w:pStyle w:val="Textkrper"/>
      </w:pPr>
      <w:r w:rsidRPr="001C7A6F">
        <w:t xml:space="preserve">Aufgaben: </w:t>
      </w:r>
    </w:p>
    <w:p w14:paraId="781810D7" w14:textId="3AA0DB1B" w:rsidR="001C7A6F" w:rsidRPr="001C7A6F" w:rsidRDefault="001C7A6F" w:rsidP="005B6A02">
      <w:pPr>
        <w:pStyle w:val="Listennummer"/>
        <w:numPr>
          <w:ilvl w:val="0"/>
          <w:numId w:val="30"/>
        </w:numPr>
      </w:pPr>
      <w:r w:rsidRPr="001C7A6F">
        <w:t xml:space="preserve">Benennen Sie </w:t>
      </w:r>
      <w:r w:rsidR="00373ECF">
        <w:t xml:space="preserve">in Spalte 1 der Tabelle </w:t>
      </w:r>
      <w:r w:rsidRPr="001C7A6F">
        <w:t xml:space="preserve">die </w:t>
      </w:r>
      <w:r w:rsidR="00373ECF">
        <w:t xml:space="preserve">auf den Bildern dargestellten </w:t>
      </w:r>
      <w:r w:rsidRPr="001C7A6F">
        <w:t>Verschleppungswege</w:t>
      </w:r>
      <w:r w:rsidR="00373ECF">
        <w:t>.</w:t>
      </w:r>
    </w:p>
    <w:p w14:paraId="3A7714F6" w14:textId="657BCF37" w:rsidR="001C7A6F" w:rsidRPr="001C7A6F" w:rsidRDefault="00373ECF" w:rsidP="001C7A6F">
      <w:pPr>
        <w:pStyle w:val="Listennummer"/>
        <w:numPr>
          <w:ilvl w:val="0"/>
          <w:numId w:val="30"/>
        </w:numPr>
      </w:pPr>
      <w:r>
        <w:t>Tragen Sie in Spalte 2 ein, w</w:t>
      </w:r>
      <w:r w:rsidR="001C7A6F" w:rsidRPr="001C7A6F">
        <w:t>elche Maßnahmen die Verschleppung verhindern</w:t>
      </w:r>
      <w:r>
        <w:t xml:space="preserve"> </w:t>
      </w:r>
      <w:r w:rsidRPr="001C7A6F">
        <w:t>können</w:t>
      </w:r>
      <w:r>
        <w:t>.</w:t>
      </w:r>
    </w:p>
    <w:tbl>
      <w:tblPr>
        <w:tblStyle w:val="UBATabellemitKopf"/>
        <w:tblW w:w="5000" w:type="pct"/>
        <w:tblInd w:w="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18"/>
        <w:gridCol w:w="4310"/>
      </w:tblGrid>
      <w:tr w:rsidR="001C7A6F" w:rsidRPr="00373ECF" w14:paraId="0F7B8FFE" w14:textId="77777777" w:rsidTr="007D4C9C">
        <w:trPr>
          <w:cnfStyle w:val="100000000000" w:firstRow="1" w:lastRow="0" w:firstColumn="0" w:lastColumn="0" w:oddVBand="0" w:evenVBand="0" w:oddHBand="0" w:evenHBand="0" w:firstRowFirstColumn="0" w:firstRowLastColumn="0" w:lastRowFirstColumn="0" w:lastRowLastColumn="0"/>
          <w:tblHeader/>
        </w:trPr>
        <w:tc>
          <w:tcPr>
            <w:tcW w:w="2429" w:type="pct"/>
          </w:tcPr>
          <w:p w14:paraId="25965594" w14:textId="1F0E09E1" w:rsidR="001C7A6F" w:rsidRPr="00373ECF" w:rsidRDefault="00373ECF" w:rsidP="00373ECF">
            <w:pPr>
              <w:pStyle w:val="TabellentextKopfzeile"/>
              <w:jc w:val="center"/>
              <w:rPr>
                <w:sz w:val="28"/>
                <w:szCs w:val="28"/>
              </w:rPr>
            </w:pPr>
            <w:r w:rsidRPr="00373ECF">
              <w:rPr>
                <w:sz w:val="28"/>
                <w:szCs w:val="28"/>
              </w:rPr>
              <w:t>Wo, durch wen/was und wie kann im Stall Verschleppung auftreten?</w:t>
            </w:r>
          </w:p>
        </w:tc>
        <w:tc>
          <w:tcPr>
            <w:tcW w:w="2571" w:type="pct"/>
          </w:tcPr>
          <w:p w14:paraId="135DC5D7" w14:textId="6311E5EB" w:rsidR="001C7A6F" w:rsidRPr="00373ECF" w:rsidRDefault="00373ECF" w:rsidP="00373ECF">
            <w:pPr>
              <w:pStyle w:val="TabellentextKopfzeile"/>
              <w:jc w:val="center"/>
              <w:rPr>
                <w:sz w:val="28"/>
                <w:szCs w:val="28"/>
              </w:rPr>
            </w:pPr>
            <w:r w:rsidRPr="00373ECF">
              <w:rPr>
                <w:sz w:val="28"/>
                <w:szCs w:val="28"/>
              </w:rPr>
              <w:t xml:space="preserve">Welche Maßnahmen können </w:t>
            </w:r>
            <w:r>
              <w:rPr>
                <w:sz w:val="28"/>
                <w:szCs w:val="28"/>
              </w:rPr>
              <w:br/>
            </w:r>
            <w:r w:rsidRPr="00373ECF">
              <w:rPr>
                <w:sz w:val="28"/>
                <w:szCs w:val="28"/>
              </w:rPr>
              <w:t>das verhindern?</w:t>
            </w:r>
          </w:p>
        </w:tc>
      </w:tr>
      <w:tr w:rsidR="001C7A6F" w:rsidRPr="00E32126" w14:paraId="1DEF3707" w14:textId="77777777" w:rsidTr="007D4C9C">
        <w:trPr>
          <w:cnfStyle w:val="000000100000" w:firstRow="0" w:lastRow="0" w:firstColumn="0" w:lastColumn="0" w:oddVBand="0" w:evenVBand="0" w:oddHBand="1" w:evenHBand="0" w:firstRowFirstColumn="0" w:firstRowLastColumn="0" w:lastRowFirstColumn="0" w:lastRowLastColumn="0"/>
        </w:trPr>
        <w:tc>
          <w:tcPr>
            <w:tcW w:w="2429" w:type="pct"/>
            <w:shd w:val="clear" w:color="auto" w:fill="auto"/>
          </w:tcPr>
          <w:p w14:paraId="66312A33" w14:textId="14AA9982" w:rsidR="00373ECF" w:rsidRPr="005E5A24" w:rsidRDefault="00373ECF" w:rsidP="001C7A6F">
            <w:pPr>
              <w:pStyle w:val="Tabellentext"/>
              <w:rPr>
                <w:szCs w:val="22"/>
              </w:rPr>
            </w:pPr>
            <w:r w:rsidRPr="005E5A24">
              <w:rPr>
                <w:b/>
                <w:szCs w:val="22"/>
              </w:rPr>
              <w:t>1. Stallluft:</w:t>
            </w:r>
            <w:r w:rsidRPr="005E5A24">
              <w:rPr>
                <w:szCs w:val="22"/>
              </w:rPr>
              <w:t xml:space="preserve"> </w:t>
            </w:r>
            <w:r w:rsidR="007D4C9C" w:rsidRPr="005E5A24">
              <w:rPr>
                <w:szCs w:val="22"/>
              </w:rPr>
              <w:t>Durch Mischen von Tierarzneimit</w:t>
            </w:r>
            <w:r w:rsidRPr="005E5A24">
              <w:rPr>
                <w:szCs w:val="22"/>
              </w:rPr>
              <w:t>telpulver mit Futter durch den Landwirt</w:t>
            </w:r>
          </w:p>
          <w:p w14:paraId="124FB04F" w14:textId="5C0EF1F8" w:rsidR="001C7A6F" w:rsidRPr="005E5A24" w:rsidRDefault="007D4C9C" w:rsidP="007D4C9C">
            <w:pPr>
              <w:pStyle w:val="Tabellentext"/>
              <w:rPr>
                <w:szCs w:val="22"/>
              </w:rPr>
            </w:pPr>
            <w:r w:rsidRPr="005E5A24">
              <w:rPr>
                <w:noProof/>
                <w:szCs w:val="22"/>
              </w:rPr>
              <w:drawing>
                <wp:inline distT="0" distB="0" distL="0" distR="0" wp14:anchorId="3405D37F" wp14:editId="596C0966">
                  <wp:extent cx="3240000" cy="1724400"/>
                  <wp:effectExtent l="0" t="0" r="0" b="0"/>
                  <wp:docPr id="3" name="Grafik 1" descr="Illustrierende Zeichnung von fünf Verschleppungsprozessen von Tierarzneimitteln im Stall. &#10;1. Stallluft: Beim Mischen von Tierarzneimittelpulver mit dem Futter können Ver-schleppungen über die Luft entstehen. Verminderungsmöglichkeiten: langsames Anmi-schen verhindert Stäube, granulatförmige Tierarzneimittel statt Pulver bevorzugen, geschlossene Dosierautomaten verwenden. " title="Verschleppung von Tierarzneimitteln im Sta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Illustrierende Zeichnung von fünf Verschleppungsprozessen von Tierarzneimitteln im Stall. &#10;1. Stallluft: Beim Mischen von Tierarzneimittelpulver mit dem Futter können Ver-schleppungen über die Luft entstehen. Verminderungsmöglichkeiten: langsames Anmi-schen verhindert Stäube, granulatförmige Tierarzneimittel statt Pulver bevorzugen, geschlossene Dosierautomaten verwenden. " title="Verschleppung von Tierarzneimitteln im Stall 1"/>
                          <pic:cNvPicPr>
                            <a:picLocks noChangeAspect="1"/>
                          </pic:cNvPicPr>
                        </pic:nvPicPr>
                        <pic:blipFill>
                          <a:blip r:embed="rId21"/>
                          <a:stretch>
                            <a:fillRect/>
                          </a:stretch>
                        </pic:blipFill>
                        <pic:spPr>
                          <a:xfrm>
                            <a:off x="0" y="0"/>
                            <a:ext cx="3240000" cy="1724400"/>
                          </a:xfrm>
                          <a:prstGeom prst="rect">
                            <a:avLst/>
                          </a:prstGeom>
                        </pic:spPr>
                      </pic:pic>
                    </a:graphicData>
                  </a:graphic>
                </wp:inline>
              </w:drawing>
            </w:r>
          </w:p>
        </w:tc>
        <w:tc>
          <w:tcPr>
            <w:tcW w:w="2571" w:type="pct"/>
            <w:shd w:val="clear" w:color="auto" w:fill="auto"/>
          </w:tcPr>
          <w:p w14:paraId="4972E816" w14:textId="77777777" w:rsidR="001C7A6F" w:rsidRPr="008244B7" w:rsidRDefault="00373ECF" w:rsidP="007D4C9C">
            <w:pPr>
              <w:pStyle w:val="Aufzhlung"/>
              <w:ind w:left="431" w:hanging="357"/>
              <w:rPr>
                <w:rFonts w:ascii="Calibri" w:hAnsi="Calibri"/>
                <w:szCs w:val="22"/>
              </w:rPr>
            </w:pPr>
            <w:r w:rsidRPr="008244B7">
              <w:rPr>
                <w:rFonts w:ascii="Calibri" w:hAnsi="Calibri"/>
                <w:szCs w:val="22"/>
              </w:rPr>
              <w:t xml:space="preserve">Langsames </w:t>
            </w:r>
            <w:proofErr w:type="spellStart"/>
            <w:r w:rsidRPr="008244B7">
              <w:rPr>
                <w:rFonts w:ascii="Calibri" w:hAnsi="Calibri"/>
                <w:szCs w:val="22"/>
              </w:rPr>
              <w:t>Anmischen</w:t>
            </w:r>
            <w:proofErr w:type="spellEnd"/>
            <w:r w:rsidRPr="008244B7">
              <w:rPr>
                <w:rFonts w:ascii="Calibri" w:hAnsi="Calibri"/>
                <w:szCs w:val="22"/>
              </w:rPr>
              <w:t xml:space="preserve"> verhindert Stäube</w:t>
            </w:r>
          </w:p>
          <w:p w14:paraId="50553372" w14:textId="77777777" w:rsidR="00373ECF" w:rsidRPr="008244B7" w:rsidRDefault="00373ECF" w:rsidP="007D4C9C">
            <w:pPr>
              <w:pStyle w:val="Aufzhlung"/>
              <w:ind w:left="431" w:hanging="357"/>
              <w:rPr>
                <w:rFonts w:ascii="Calibri" w:hAnsi="Calibri"/>
                <w:szCs w:val="22"/>
              </w:rPr>
            </w:pPr>
            <w:proofErr w:type="spellStart"/>
            <w:r w:rsidRPr="008244B7">
              <w:rPr>
                <w:rFonts w:ascii="Calibri" w:hAnsi="Calibri"/>
                <w:szCs w:val="22"/>
              </w:rPr>
              <w:t>Granulatförmige</w:t>
            </w:r>
            <w:proofErr w:type="spellEnd"/>
            <w:r w:rsidRPr="008244B7">
              <w:rPr>
                <w:rFonts w:ascii="Calibri" w:hAnsi="Calibri"/>
                <w:szCs w:val="22"/>
              </w:rPr>
              <w:t xml:space="preserve"> Tierarzneimittel bevorzugen</w:t>
            </w:r>
          </w:p>
          <w:p w14:paraId="162B808C" w14:textId="049EE662" w:rsidR="00373ECF" w:rsidRPr="005E5A24" w:rsidRDefault="00373ECF" w:rsidP="007D4C9C">
            <w:pPr>
              <w:pStyle w:val="Aufzhlung"/>
              <w:ind w:left="431" w:hanging="357"/>
              <w:rPr>
                <w:szCs w:val="22"/>
              </w:rPr>
            </w:pPr>
            <w:r w:rsidRPr="008244B7">
              <w:rPr>
                <w:rFonts w:ascii="Calibri" w:hAnsi="Calibri"/>
                <w:szCs w:val="22"/>
              </w:rPr>
              <w:t>Geschlossene Dosierautomaten verwenden</w:t>
            </w:r>
          </w:p>
        </w:tc>
      </w:tr>
      <w:tr w:rsidR="001C7A6F" w:rsidRPr="00E32126" w14:paraId="7F82AADF" w14:textId="77777777" w:rsidTr="007D4C9C">
        <w:tc>
          <w:tcPr>
            <w:tcW w:w="2429" w:type="pct"/>
            <w:shd w:val="clear" w:color="auto" w:fill="auto"/>
          </w:tcPr>
          <w:p w14:paraId="7D1EDBE9" w14:textId="127C6344" w:rsidR="001C7A6F" w:rsidRPr="00E32126" w:rsidRDefault="007D4C9C" w:rsidP="005E5A24">
            <w:pPr>
              <w:pStyle w:val="Tabellentext"/>
              <w:spacing w:before="1200"/>
            </w:pPr>
            <w:r w:rsidRPr="007D4C9C">
              <w:rPr>
                <w:noProof/>
              </w:rPr>
              <w:drawing>
                <wp:inline distT="0" distB="0" distL="0" distR="0" wp14:anchorId="25DF8C4A" wp14:editId="236418E3">
                  <wp:extent cx="3240000" cy="1468800"/>
                  <wp:effectExtent l="0" t="0" r="0" b="0"/>
                  <wp:docPr id="4" name="Grafik 1" descr="2. Spülwasser von Tränkensystemen: Nach der Verabreichung über das Tränkwasser können Tierarzneimittel beim Spülen der Leitungen in die Umwelt gelangen. Verminde-rungsmöglichkeiten: Tränkensysteme mit Ringleitungen benötigen weniger Spülwasser als mit Stichleitungen, Zweite Leitung für tierarzneimittelhaltiges Tränkwasser installie-ren, Dosierbottich verwenden, Spülwasser auffangen und umweltverträglich entsorgen (notfalls Güllelager). " title="Verschleppung von Tierarzneimitteln im St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2. Spülwasser von Tränkensystemen: Nach der Verabreichung über das Tränkwasser können Tierarzneimittel beim Spülen der Leitungen in die Umwelt gelangen. Verminde-rungsmöglichkeiten: Tränkensysteme mit Ringleitungen benötigen weniger Spülwasser als mit Stichleitungen, Zweite Leitung für tierarzneimittelhaltiges Tränkwasser installie-ren, Dosierbottich verwenden, Spülwasser auffangen und umweltverträglich entsorgen (notfalls Güllelager). " title="Verschleppung von Tierarzneimitteln im Stall 2"/>
                          <pic:cNvPicPr>
                            <a:picLocks noChangeAspect="1"/>
                          </pic:cNvPicPr>
                        </pic:nvPicPr>
                        <pic:blipFill>
                          <a:blip r:embed="rId22"/>
                          <a:stretch>
                            <a:fillRect/>
                          </a:stretch>
                        </pic:blipFill>
                        <pic:spPr>
                          <a:xfrm>
                            <a:off x="0" y="0"/>
                            <a:ext cx="3240000" cy="1468800"/>
                          </a:xfrm>
                          <a:prstGeom prst="rect">
                            <a:avLst/>
                          </a:prstGeom>
                        </pic:spPr>
                      </pic:pic>
                    </a:graphicData>
                  </a:graphic>
                </wp:inline>
              </w:drawing>
            </w:r>
          </w:p>
        </w:tc>
        <w:tc>
          <w:tcPr>
            <w:tcW w:w="2571" w:type="pct"/>
            <w:shd w:val="clear" w:color="auto" w:fill="auto"/>
          </w:tcPr>
          <w:p w14:paraId="23E767B7" w14:textId="34DE514C" w:rsidR="001C7A6F" w:rsidRPr="00E32126" w:rsidRDefault="001C7A6F" w:rsidP="001C7A6F">
            <w:pPr>
              <w:pStyle w:val="Tabellentext"/>
            </w:pPr>
          </w:p>
        </w:tc>
      </w:tr>
      <w:tr w:rsidR="001C7A6F" w:rsidRPr="00E32126" w14:paraId="5135D0C3" w14:textId="77777777" w:rsidTr="007D4C9C">
        <w:trPr>
          <w:cnfStyle w:val="000000100000" w:firstRow="0" w:lastRow="0" w:firstColumn="0" w:lastColumn="0" w:oddVBand="0" w:evenVBand="0" w:oddHBand="1" w:evenHBand="0" w:firstRowFirstColumn="0" w:firstRowLastColumn="0" w:lastRowFirstColumn="0" w:lastRowLastColumn="0"/>
        </w:trPr>
        <w:tc>
          <w:tcPr>
            <w:tcW w:w="2429" w:type="pct"/>
            <w:shd w:val="clear" w:color="auto" w:fill="auto"/>
          </w:tcPr>
          <w:p w14:paraId="52E23395" w14:textId="29909C3F" w:rsidR="001C7A6F" w:rsidRPr="00E32126" w:rsidRDefault="007D4C9C" w:rsidP="005E5A24">
            <w:pPr>
              <w:pStyle w:val="Tabellentext"/>
              <w:spacing w:before="1200"/>
            </w:pPr>
            <w:r w:rsidRPr="007D4C9C">
              <w:rPr>
                <w:noProof/>
              </w:rPr>
              <w:lastRenderedPageBreak/>
              <w:drawing>
                <wp:inline distT="0" distB="0" distL="0" distR="0" wp14:anchorId="2BC6D948" wp14:editId="702BDAD6">
                  <wp:extent cx="3240000" cy="1468800"/>
                  <wp:effectExtent l="0" t="0" r="0" b="0"/>
                  <wp:docPr id="5" name="Grafik 1" descr="3. Personen und Arbeitsgeräte: Personen können Tierarzneimittel durch Anhaftungen an Kleidung und Arbeitsgeräten verschleppen. Hygiene und günstige Arbeitsabläufe verringern nicht nur die Verschleppung von Tierarzneimitteln, sondern auch die Über-tragung von Krankheiten und schützen die im Stall arbeitenden Personen. Verminde-rungsmöglichkeiten: Getrennte Haltung behandlungsbedürftiger Tiere, Markierung und getrennte Verwendung der Arbeitskleidung und Geräte (z.B. Schuhe, Schaufel, Liter-maß, Schneebesen), Schutzkleidung tragen und wechseln (Masken, Handschuhe, Over-alls etc.), Zeitliche Organisation der Arbeitsabläufe von gesunden zu kranken Tieren. Tierarzneimittelgabe möglichst als letzten Arbeitsschritt, anschließend Reinigung von Geräten und Kleidung. " title="Verschleppung von Tierarzneimitteln im St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3. Personen und Arbeitsgeräte: Personen können Tierarzneimittel durch Anhaftungen an Kleidung und Arbeitsgeräten verschleppen. Hygiene und günstige Arbeitsabläufe verringern nicht nur die Verschleppung von Tierarzneimitteln, sondern auch die Über-tragung von Krankheiten und schützen die im Stall arbeitenden Personen. Verminde-rungsmöglichkeiten: Getrennte Haltung behandlungsbedürftiger Tiere, Markierung und getrennte Verwendung der Arbeitskleidung und Geräte (z.B. Schuhe, Schaufel, Liter-maß, Schneebesen), Schutzkleidung tragen und wechseln (Masken, Handschuhe, Over-alls etc.), Zeitliche Organisation der Arbeitsabläufe von gesunden zu kranken Tieren. Tierarzneimittelgabe möglichst als letzten Arbeitsschritt, anschließend Reinigung von Geräten und Kleidung. " title="Verschleppung von Tierarzneimitteln im Stall 3"/>
                          <pic:cNvPicPr>
                            <a:picLocks noChangeAspect="1"/>
                          </pic:cNvPicPr>
                        </pic:nvPicPr>
                        <pic:blipFill>
                          <a:blip r:embed="rId23"/>
                          <a:stretch>
                            <a:fillRect/>
                          </a:stretch>
                        </pic:blipFill>
                        <pic:spPr>
                          <a:xfrm>
                            <a:off x="0" y="0"/>
                            <a:ext cx="3240000" cy="1468800"/>
                          </a:xfrm>
                          <a:prstGeom prst="rect">
                            <a:avLst/>
                          </a:prstGeom>
                        </pic:spPr>
                      </pic:pic>
                    </a:graphicData>
                  </a:graphic>
                </wp:inline>
              </w:drawing>
            </w:r>
          </w:p>
        </w:tc>
        <w:tc>
          <w:tcPr>
            <w:tcW w:w="2571" w:type="pct"/>
            <w:shd w:val="clear" w:color="auto" w:fill="auto"/>
          </w:tcPr>
          <w:p w14:paraId="4AE1BDA9" w14:textId="4FE192D8" w:rsidR="001C7A6F" w:rsidRPr="00E32126" w:rsidRDefault="001C7A6F" w:rsidP="001C7A6F">
            <w:pPr>
              <w:pStyle w:val="Tabellentext"/>
            </w:pPr>
          </w:p>
        </w:tc>
      </w:tr>
      <w:tr w:rsidR="001C7A6F" w:rsidRPr="00E32126" w14:paraId="6E4A6BF8" w14:textId="77777777" w:rsidTr="007D4C9C">
        <w:tc>
          <w:tcPr>
            <w:tcW w:w="2429" w:type="pct"/>
            <w:shd w:val="clear" w:color="auto" w:fill="auto"/>
          </w:tcPr>
          <w:p w14:paraId="1896B6EA" w14:textId="15FB15E4" w:rsidR="001C7A6F" w:rsidRPr="00E32126" w:rsidRDefault="007D4C9C" w:rsidP="005E5A24">
            <w:pPr>
              <w:pStyle w:val="Tabellentext"/>
              <w:spacing w:before="1200"/>
            </w:pPr>
            <w:r w:rsidRPr="007D4C9C">
              <w:rPr>
                <w:noProof/>
              </w:rPr>
              <w:drawing>
                <wp:inline distT="0" distB="0" distL="0" distR="0" wp14:anchorId="5C839794" wp14:editId="0FB20F16">
                  <wp:extent cx="3240000" cy="1468800"/>
                  <wp:effectExtent l="0" t="0" r="0" b="0"/>
                  <wp:docPr id="6" name="Grafik 1" descr="4. Produktionsfremde Tiere: Hunde, Katzen, Vögel, Schadnager usw. im Stall tragen zur Verschleppung bei und können selbst durch Aufnahme von Tierarzneimitteln Schaden nehmen. Verminderungsmöglichkeiten: Unbeteiligte Tiere aus dem Stall fernhalten, Schadnagerbekämpfung, Tierarzneimittelhaltige Sperrmilch nicht verfüttern. " title="Verschleppung von Tierarzneimitteln im Sta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4. Produktionsfremde Tiere: Hunde, Katzen, Vögel, Schadnager usw. im Stall tragen zur Verschleppung bei und können selbst durch Aufnahme von Tierarzneimitteln Schaden nehmen. Verminderungsmöglichkeiten: Unbeteiligte Tiere aus dem Stall fernhalten, Schadnagerbekämpfung, Tierarzneimittelhaltige Sperrmilch nicht verfüttern. " title="Verschleppung von Tierarzneimitteln im Stall 4"/>
                          <pic:cNvPicPr>
                            <a:picLocks noChangeAspect="1"/>
                          </pic:cNvPicPr>
                        </pic:nvPicPr>
                        <pic:blipFill>
                          <a:blip r:embed="rId24"/>
                          <a:stretch>
                            <a:fillRect/>
                          </a:stretch>
                        </pic:blipFill>
                        <pic:spPr>
                          <a:xfrm>
                            <a:off x="0" y="0"/>
                            <a:ext cx="3240000" cy="1468800"/>
                          </a:xfrm>
                          <a:prstGeom prst="rect">
                            <a:avLst/>
                          </a:prstGeom>
                        </pic:spPr>
                      </pic:pic>
                    </a:graphicData>
                  </a:graphic>
                </wp:inline>
              </w:drawing>
            </w:r>
          </w:p>
        </w:tc>
        <w:tc>
          <w:tcPr>
            <w:tcW w:w="2571" w:type="pct"/>
            <w:shd w:val="clear" w:color="auto" w:fill="auto"/>
          </w:tcPr>
          <w:p w14:paraId="68F3DBF6" w14:textId="1BCB5830" w:rsidR="001C7A6F" w:rsidRPr="00E32126" w:rsidRDefault="001C7A6F" w:rsidP="001C7A6F">
            <w:pPr>
              <w:pStyle w:val="Tabellentext"/>
            </w:pPr>
          </w:p>
        </w:tc>
      </w:tr>
      <w:tr w:rsidR="001C7A6F" w:rsidRPr="00E32126" w14:paraId="5C6CA892" w14:textId="77777777" w:rsidTr="007D4C9C">
        <w:trPr>
          <w:cnfStyle w:val="000000100000" w:firstRow="0" w:lastRow="0" w:firstColumn="0" w:lastColumn="0" w:oddVBand="0" w:evenVBand="0" w:oddHBand="1" w:evenHBand="0" w:firstRowFirstColumn="0" w:firstRowLastColumn="0" w:lastRowFirstColumn="0" w:lastRowLastColumn="0"/>
        </w:trPr>
        <w:tc>
          <w:tcPr>
            <w:tcW w:w="2429" w:type="pct"/>
            <w:shd w:val="clear" w:color="auto" w:fill="auto"/>
          </w:tcPr>
          <w:p w14:paraId="381CEFBF" w14:textId="5C3D42D5" w:rsidR="001C7A6F" w:rsidRPr="00E32126" w:rsidRDefault="007D4C9C" w:rsidP="005E5A24">
            <w:pPr>
              <w:pStyle w:val="Tabellentext"/>
              <w:spacing w:before="1200"/>
            </w:pPr>
            <w:r w:rsidRPr="007D4C9C">
              <w:rPr>
                <w:noProof/>
              </w:rPr>
              <w:drawing>
                <wp:inline distT="0" distB="0" distL="0" distR="0" wp14:anchorId="3539C5F6" wp14:editId="1F5550DB">
                  <wp:extent cx="3240000" cy="1468800"/>
                  <wp:effectExtent l="0" t="0" r="0" b="0"/>
                  <wp:docPr id="7" name="Grafik 1" descr="5. Umgang, Lagerung und Entsorgung: Unsachgemäßer Umgang mit Tierarzneimitteln und die unsachgemäße Entsorgung von Arzneimittelresten sowie Arzneimittelbehäl-tern (z.B. Flaschen, Injektoren oder Spritzen) begünstigt deren Eintrag in die Umwelt. Verminderungsmöglichkeiten: Verschütten und Verlust von Tierarzneimitteln durch Sorgfalt vermeiden, Tierarzneimittel sachgerecht lagern (verschlossen, trocken, kühl usw.), Packungsbeilage (Besondere Vorsichtsmaßnahmen für die Entsorgung) beach-ten. Nicht aufgebrauchte Tierarzneimittel oder davon stammende Abfallmaterialien sind vorzugsweise bei Schadstoffsammelstellen abzugeben. Bei gemeinsamer Entsor-gung mit dem Hausmüll ist sicherzustellen, dass kein missbräuchlicher Zugriff auf diese Abfälle erfolgen kann. Tierarzneimittel dürfen nicht mit dem Abwasser bzw. über die Kanalisation entsorgt werden." title="Verschleppung von Tierarzneimitteln im Sta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5. Umgang, Lagerung und Entsorgung: Unsachgemäßer Umgang mit Tierarzneimitteln und die unsachgemäße Entsorgung von Arzneimittelresten sowie Arzneimittelbehäl-tern (z.B. Flaschen, Injektoren oder Spritzen) begünstigt deren Eintrag in die Umwelt. Verminderungsmöglichkeiten: Verschütten und Verlust von Tierarzneimitteln durch Sorgfalt vermeiden, Tierarzneimittel sachgerecht lagern (verschlossen, trocken, kühl usw.), Packungsbeilage (Besondere Vorsichtsmaßnahmen für die Entsorgung) beach-ten. Nicht aufgebrauchte Tierarzneimittel oder davon stammende Abfallmaterialien sind vorzugsweise bei Schadstoffsammelstellen abzugeben. Bei gemeinsamer Entsor-gung mit dem Hausmüll ist sicherzustellen, dass kein missbräuchlicher Zugriff auf diese Abfälle erfolgen kann. Tierarzneimittel dürfen nicht mit dem Abwasser bzw. über die Kanalisation entsorgt werden." title="Verschleppung von Tierarzneimitteln im Stall 5"/>
                          <pic:cNvPicPr>
                            <a:picLocks noChangeAspect="1"/>
                          </pic:cNvPicPr>
                        </pic:nvPicPr>
                        <pic:blipFill>
                          <a:blip r:embed="rId25"/>
                          <a:stretch>
                            <a:fillRect/>
                          </a:stretch>
                        </pic:blipFill>
                        <pic:spPr>
                          <a:xfrm>
                            <a:off x="0" y="0"/>
                            <a:ext cx="3240000" cy="1468800"/>
                          </a:xfrm>
                          <a:prstGeom prst="rect">
                            <a:avLst/>
                          </a:prstGeom>
                        </pic:spPr>
                      </pic:pic>
                    </a:graphicData>
                  </a:graphic>
                </wp:inline>
              </w:drawing>
            </w:r>
          </w:p>
        </w:tc>
        <w:tc>
          <w:tcPr>
            <w:tcW w:w="2571" w:type="pct"/>
            <w:shd w:val="clear" w:color="auto" w:fill="auto"/>
          </w:tcPr>
          <w:p w14:paraId="49264688" w14:textId="6302FC9B" w:rsidR="001C7A6F" w:rsidRPr="00E32126" w:rsidRDefault="001C7A6F" w:rsidP="001C7A6F">
            <w:pPr>
              <w:pStyle w:val="Tabellentext"/>
            </w:pPr>
          </w:p>
        </w:tc>
      </w:tr>
    </w:tbl>
    <w:p w14:paraId="18F6FA1F" w14:textId="27ED9D47" w:rsidR="001C7A6F" w:rsidRDefault="001C7A6F">
      <w:pPr>
        <w:spacing w:after="0"/>
        <w:rPr>
          <w:rFonts w:ascii="Cambria" w:hAnsi="Cambria"/>
        </w:rPr>
      </w:pPr>
      <w:r>
        <w:br w:type="page"/>
      </w:r>
    </w:p>
    <w:p w14:paraId="7D7C0546" w14:textId="73A801A2" w:rsidR="00602A28" w:rsidRDefault="00602A28" w:rsidP="00602A28">
      <w:pPr>
        <w:pStyle w:val="berschrift2"/>
      </w:pPr>
      <w:bookmarkStart w:id="23" w:name="_Toc520307429"/>
      <w:r>
        <w:lastRenderedPageBreak/>
        <w:t>Musterlösung</w:t>
      </w:r>
      <w:bookmarkEnd w:id="23"/>
    </w:p>
    <w:p w14:paraId="0F53A255" w14:textId="170692F4" w:rsidR="001C7A6F" w:rsidRPr="001C7A6F" w:rsidRDefault="001C7A6F" w:rsidP="001C7A6F">
      <w:pPr>
        <w:pStyle w:val="Textkrper"/>
      </w:pPr>
      <w:r>
        <w:rPr>
          <w:noProof/>
        </w:rPr>
        <w:drawing>
          <wp:inline distT="0" distB="0" distL="0" distR="0" wp14:anchorId="724054DB" wp14:editId="3D8DDE66">
            <wp:extent cx="6120130" cy="86569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656955"/>
                    </a:xfrm>
                    <a:prstGeom prst="rect">
                      <a:avLst/>
                    </a:prstGeom>
                  </pic:spPr>
                </pic:pic>
              </a:graphicData>
            </a:graphic>
          </wp:inline>
        </w:drawing>
      </w:r>
    </w:p>
    <w:p w14:paraId="627CE43F" w14:textId="606A3F9E" w:rsidR="00602A28" w:rsidRDefault="00602A28" w:rsidP="00602A28">
      <w:pPr>
        <w:pStyle w:val="berschrift1"/>
      </w:pPr>
      <w:bookmarkStart w:id="24" w:name="_Toc520307430"/>
      <w:r>
        <w:lastRenderedPageBreak/>
        <w:t>Arbeitsblatt 2</w:t>
      </w:r>
      <w:r w:rsidR="00B163AC">
        <w:t xml:space="preserve">: </w:t>
      </w:r>
      <w:r w:rsidR="00A9747F">
        <w:t xml:space="preserve">Weitere </w:t>
      </w:r>
      <w:r w:rsidR="00B163AC">
        <w:t>Maßnahmen zu</w:t>
      </w:r>
      <w:r w:rsidR="00D861BD">
        <w:t>r</w:t>
      </w:r>
      <w:r w:rsidR="00B163AC">
        <w:t xml:space="preserve"> Verringerung des Eintrags von Tierarzneimitteln in die Umwelt</w:t>
      </w:r>
      <w:bookmarkEnd w:id="24"/>
    </w:p>
    <w:p w14:paraId="6AB4E639" w14:textId="70DA05FB" w:rsidR="00602A28" w:rsidRDefault="009A779B" w:rsidP="00602A28">
      <w:pPr>
        <w:pStyle w:val="berschrift2"/>
      </w:pPr>
      <w:bookmarkStart w:id="25" w:name="_Toc520307431"/>
      <w:r>
        <w:t>Druck</w:t>
      </w:r>
      <w:r w:rsidR="00602A28">
        <w:t>vorlage</w:t>
      </w:r>
      <w:bookmarkEnd w:id="25"/>
    </w:p>
    <w:p w14:paraId="4585915C" w14:textId="5798FC6B" w:rsidR="00D861BD" w:rsidRDefault="00A9747F" w:rsidP="00D861BD">
      <w:pPr>
        <w:pStyle w:val="Textkrper"/>
      </w:pPr>
      <w:r>
        <w:t xml:space="preserve">Weitere </w:t>
      </w:r>
      <w:r w:rsidR="00D861BD">
        <w:t>Maßnahmen zur Verringerung des Eintrags von Tierarzneimitteln in die Umwelt</w:t>
      </w:r>
    </w:p>
    <w:p w14:paraId="137BB16F" w14:textId="61742457" w:rsidR="00D861BD" w:rsidRDefault="00D861BD" w:rsidP="00D861BD">
      <w:pPr>
        <w:pStyle w:val="Textkrper"/>
      </w:pPr>
      <w:r>
        <w:t>Aufgabe:</w:t>
      </w:r>
    </w:p>
    <w:p w14:paraId="3FA30EAC" w14:textId="459DAF16" w:rsidR="00D861BD" w:rsidRDefault="00D861BD" w:rsidP="00D861BD">
      <w:pPr>
        <w:pStyle w:val="Aufzhlung"/>
      </w:pPr>
      <w:r w:rsidRPr="00D861BD">
        <w:t>Erarbeiten Sie weitere Maßnahmen z</w:t>
      </w:r>
      <w:r>
        <w:t>u den unten aufgeführten Themen.</w:t>
      </w:r>
    </w:p>
    <w:tbl>
      <w:tblPr>
        <w:tblStyle w:val="UBATabellemitKopf"/>
        <w:tblW w:w="5000" w:type="pct"/>
        <w:tblInd w:w="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845"/>
        <w:gridCol w:w="5783"/>
      </w:tblGrid>
      <w:tr w:rsidR="00A9747F" w:rsidRPr="00373ECF" w14:paraId="45192F71" w14:textId="77777777" w:rsidTr="00A9747F">
        <w:trPr>
          <w:cnfStyle w:val="100000000000" w:firstRow="1" w:lastRow="0" w:firstColumn="0" w:lastColumn="0" w:oddVBand="0" w:evenVBand="0" w:oddHBand="0" w:evenHBand="0" w:firstRowFirstColumn="0" w:firstRowLastColumn="0" w:lastRowFirstColumn="0" w:lastRowLastColumn="0"/>
          <w:tblHeader/>
        </w:trPr>
        <w:tc>
          <w:tcPr>
            <w:tcW w:w="1997" w:type="pct"/>
          </w:tcPr>
          <w:p w14:paraId="644BEDEC" w14:textId="4C0CA004" w:rsidR="00A9747F" w:rsidRPr="00373ECF" w:rsidRDefault="00A9747F" w:rsidP="00DA273F">
            <w:pPr>
              <w:pStyle w:val="TabellentextKopfzeile"/>
              <w:jc w:val="center"/>
              <w:rPr>
                <w:sz w:val="28"/>
                <w:szCs w:val="28"/>
              </w:rPr>
            </w:pPr>
            <w:r>
              <w:rPr>
                <w:sz w:val="28"/>
                <w:szCs w:val="28"/>
              </w:rPr>
              <w:t>Thema</w:t>
            </w:r>
          </w:p>
        </w:tc>
        <w:tc>
          <w:tcPr>
            <w:tcW w:w="3003" w:type="pct"/>
          </w:tcPr>
          <w:p w14:paraId="4FF35538" w14:textId="704B8671" w:rsidR="00A9747F" w:rsidRPr="00373ECF" w:rsidRDefault="00A9747F" w:rsidP="00A9747F">
            <w:pPr>
              <w:pStyle w:val="TabellentextKopfzeile"/>
              <w:jc w:val="center"/>
              <w:rPr>
                <w:sz w:val="28"/>
                <w:szCs w:val="28"/>
              </w:rPr>
            </w:pPr>
            <w:r w:rsidRPr="00373ECF">
              <w:rPr>
                <w:sz w:val="28"/>
                <w:szCs w:val="28"/>
              </w:rPr>
              <w:t>Maßnahmen</w:t>
            </w:r>
          </w:p>
        </w:tc>
      </w:tr>
      <w:tr w:rsidR="00A9747F" w:rsidRPr="00E32126" w14:paraId="5737C5C2" w14:textId="77777777" w:rsidTr="00487F7C">
        <w:trPr>
          <w:cnfStyle w:val="000000100000" w:firstRow="0" w:lastRow="0" w:firstColumn="0" w:lastColumn="0" w:oddVBand="0" w:evenVBand="0" w:oddHBand="1" w:evenHBand="0" w:firstRowFirstColumn="0" w:firstRowLastColumn="0" w:lastRowFirstColumn="0" w:lastRowLastColumn="0"/>
          <w:trHeight w:val="2494"/>
        </w:trPr>
        <w:tc>
          <w:tcPr>
            <w:tcW w:w="1997" w:type="pct"/>
            <w:shd w:val="clear" w:color="auto" w:fill="auto"/>
          </w:tcPr>
          <w:p w14:paraId="4B547E0D" w14:textId="15651A22" w:rsidR="00A9747F" w:rsidRPr="00A9747F" w:rsidRDefault="00487F7C" w:rsidP="00DA273F">
            <w:pPr>
              <w:pStyle w:val="Tabellentext"/>
              <w:rPr>
                <w:b/>
                <w:sz w:val="28"/>
                <w:szCs w:val="28"/>
              </w:rPr>
            </w:pPr>
            <w:r>
              <w:rPr>
                <w:b/>
                <w:sz w:val="28"/>
                <w:szCs w:val="28"/>
              </w:rPr>
              <w:t xml:space="preserve">Gesundheitsvorsorge: </w:t>
            </w:r>
            <w:r w:rsidR="00A9747F" w:rsidRPr="00A9747F">
              <w:rPr>
                <w:b/>
                <w:sz w:val="28"/>
                <w:szCs w:val="28"/>
              </w:rPr>
              <w:t>gesunde Tiere brauchen keine Tierarzneimittel</w:t>
            </w:r>
          </w:p>
        </w:tc>
        <w:tc>
          <w:tcPr>
            <w:tcW w:w="3003" w:type="pct"/>
            <w:shd w:val="clear" w:color="auto" w:fill="auto"/>
          </w:tcPr>
          <w:p w14:paraId="24B1E1FF" w14:textId="0EB0A444" w:rsidR="00A9747F" w:rsidRPr="00A9747F" w:rsidRDefault="00A9747F" w:rsidP="00487F7C">
            <w:pPr>
              <w:pStyle w:val="Aufzhlung"/>
              <w:numPr>
                <w:ilvl w:val="0"/>
                <w:numId w:val="0"/>
              </w:numPr>
              <w:ind w:left="74"/>
              <w:rPr>
                <w:szCs w:val="22"/>
              </w:rPr>
            </w:pPr>
          </w:p>
        </w:tc>
      </w:tr>
      <w:tr w:rsidR="00A9747F" w:rsidRPr="00A9747F" w14:paraId="62A54A19" w14:textId="77777777" w:rsidTr="00487F7C">
        <w:trPr>
          <w:trHeight w:val="2494"/>
        </w:trPr>
        <w:tc>
          <w:tcPr>
            <w:tcW w:w="1997" w:type="pct"/>
            <w:shd w:val="clear" w:color="auto" w:fill="auto"/>
          </w:tcPr>
          <w:p w14:paraId="11AA8051" w14:textId="48FD1FC2" w:rsidR="00A9747F" w:rsidRPr="00A9747F" w:rsidRDefault="00A9747F" w:rsidP="00A9747F">
            <w:pPr>
              <w:pStyle w:val="Tabellentext"/>
              <w:rPr>
                <w:b/>
                <w:sz w:val="28"/>
                <w:szCs w:val="28"/>
              </w:rPr>
            </w:pPr>
            <w:r w:rsidRPr="00A9747F">
              <w:rPr>
                <w:b/>
                <w:sz w:val="28"/>
                <w:szCs w:val="28"/>
              </w:rPr>
              <w:t>Weitere Umwelthinweise in der Packungsbeilage beachten</w:t>
            </w:r>
          </w:p>
        </w:tc>
        <w:tc>
          <w:tcPr>
            <w:tcW w:w="3003" w:type="pct"/>
            <w:shd w:val="clear" w:color="auto" w:fill="auto"/>
          </w:tcPr>
          <w:p w14:paraId="550958EC" w14:textId="299A8511" w:rsidR="00A9747F" w:rsidRPr="00A9747F" w:rsidRDefault="00A9747F" w:rsidP="00487F7C">
            <w:pPr>
              <w:pStyle w:val="Aufzhlung"/>
              <w:numPr>
                <w:ilvl w:val="0"/>
                <w:numId w:val="0"/>
              </w:numPr>
              <w:ind w:left="74"/>
              <w:rPr>
                <w:b/>
                <w:szCs w:val="22"/>
              </w:rPr>
            </w:pPr>
          </w:p>
        </w:tc>
      </w:tr>
      <w:tr w:rsidR="00A9747F" w:rsidRPr="00A9747F" w14:paraId="7A41E952" w14:textId="77777777" w:rsidTr="00487F7C">
        <w:trPr>
          <w:cnfStyle w:val="000000100000" w:firstRow="0" w:lastRow="0" w:firstColumn="0" w:lastColumn="0" w:oddVBand="0" w:evenVBand="0" w:oddHBand="1" w:evenHBand="0" w:firstRowFirstColumn="0" w:firstRowLastColumn="0" w:lastRowFirstColumn="0" w:lastRowLastColumn="0"/>
          <w:trHeight w:val="2494"/>
        </w:trPr>
        <w:tc>
          <w:tcPr>
            <w:tcW w:w="1997" w:type="pct"/>
            <w:shd w:val="clear" w:color="auto" w:fill="auto"/>
          </w:tcPr>
          <w:p w14:paraId="7A187E4A" w14:textId="00CD5426" w:rsidR="00A9747F" w:rsidRPr="00A9747F" w:rsidRDefault="00A9747F" w:rsidP="00A9747F">
            <w:pPr>
              <w:pStyle w:val="Tabellentext"/>
              <w:rPr>
                <w:b/>
                <w:sz w:val="28"/>
                <w:szCs w:val="28"/>
              </w:rPr>
            </w:pPr>
            <w:r w:rsidRPr="00A9747F">
              <w:rPr>
                <w:b/>
                <w:sz w:val="28"/>
                <w:szCs w:val="28"/>
              </w:rPr>
              <w:t>Nach Alternativen fragen</w:t>
            </w:r>
          </w:p>
        </w:tc>
        <w:tc>
          <w:tcPr>
            <w:tcW w:w="3003" w:type="pct"/>
            <w:shd w:val="clear" w:color="auto" w:fill="auto"/>
          </w:tcPr>
          <w:p w14:paraId="18B1DB97" w14:textId="27EFB824" w:rsidR="00A9747F" w:rsidRPr="00A9747F" w:rsidRDefault="00A9747F" w:rsidP="00487F7C">
            <w:pPr>
              <w:pStyle w:val="Aufzhlung"/>
              <w:numPr>
                <w:ilvl w:val="0"/>
                <w:numId w:val="0"/>
              </w:numPr>
              <w:ind w:left="74"/>
              <w:rPr>
                <w:b/>
                <w:szCs w:val="22"/>
              </w:rPr>
            </w:pPr>
          </w:p>
        </w:tc>
      </w:tr>
      <w:tr w:rsidR="00A9747F" w:rsidRPr="00A9747F" w14:paraId="15FEE43A" w14:textId="77777777" w:rsidTr="00487F7C">
        <w:trPr>
          <w:trHeight w:val="2494"/>
        </w:trPr>
        <w:tc>
          <w:tcPr>
            <w:tcW w:w="1997" w:type="pct"/>
            <w:shd w:val="clear" w:color="auto" w:fill="auto"/>
          </w:tcPr>
          <w:p w14:paraId="4DA0FB34" w14:textId="4722FDBD" w:rsidR="00A9747F" w:rsidRPr="00A9747F" w:rsidRDefault="00A9747F" w:rsidP="00A9747F">
            <w:pPr>
              <w:pStyle w:val="Tabellentext"/>
              <w:rPr>
                <w:b/>
                <w:sz w:val="28"/>
                <w:szCs w:val="28"/>
              </w:rPr>
            </w:pPr>
            <w:r>
              <w:rPr>
                <w:b/>
                <w:sz w:val="28"/>
                <w:szCs w:val="28"/>
              </w:rPr>
              <w:t xml:space="preserve">Darreichungsformen von </w:t>
            </w:r>
            <w:r>
              <w:rPr>
                <w:b/>
                <w:sz w:val="28"/>
                <w:szCs w:val="28"/>
              </w:rPr>
              <w:br/>
              <w:t>Tierarzneimitteln</w:t>
            </w:r>
          </w:p>
        </w:tc>
        <w:tc>
          <w:tcPr>
            <w:tcW w:w="3003" w:type="pct"/>
            <w:shd w:val="clear" w:color="auto" w:fill="auto"/>
          </w:tcPr>
          <w:p w14:paraId="33D1E304" w14:textId="32780430" w:rsidR="00A9747F" w:rsidRPr="00A9747F" w:rsidRDefault="00A9747F" w:rsidP="00487F7C">
            <w:pPr>
              <w:pStyle w:val="Aufzhlung"/>
              <w:numPr>
                <w:ilvl w:val="0"/>
                <w:numId w:val="0"/>
              </w:numPr>
              <w:ind w:left="74"/>
              <w:rPr>
                <w:b/>
                <w:szCs w:val="22"/>
              </w:rPr>
            </w:pPr>
          </w:p>
        </w:tc>
      </w:tr>
    </w:tbl>
    <w:p w14:paraId="47320A7A" w14:textId="77777777" w:rsidR="00D861BD" w:rsidRPr="00D861BD" w:rsidRDefault="00D861BD" w:rsidP="00D861BD">
      <w:pPr>
        <w:pStyle w:val="Aufzhlung"/>
        <w:numPr>
          <w:ilvl w:val="0"/>
          <w:numId w:val="0"/>
        </w:numPr>
        <w:ind w:left="717" w:hanging="360"/>
      </w:pPr>
    </w:p>
    <w:p w14:paraId="38F10E7F" w14:textId="669D96AF" w:rsidR="00602A28" w:rsidRDefault="00602A28" w:rsidP="00602A28">
      <w:pPr>
        <w:pStyle w:val="berschrift2"/>
      </w:pPr>
      <w:bookmarkStart w:id="26" w:name="_Toc520307432"/>
      <w:r>
        <w:lastRenderedPageBreak/>
        <w:t>Musterlösung</w:t>
      </w:r>
      <w:bookmarkEnd w:id="26"/>
    </w:p>
    <w:tbl>
      <w:tblPr>
        <w:tblStyle w:val="UBATabellemitKopf"/>
        <w:tblW w:w="0" w:type="auto"/>
        <w:tblInd w:w="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330"/>
        <w:gridCol w:w="6298"/>
      </w:tblGrid>
      <w:tr w:rsidR="00DC3F6D" w:rsidRPr="00373ECF" w14:paraId="2ECEC0FD" w14:textId="77777777" w:rsidTr="00DC3F6D">
        <w:trPr>
          <w:cnfStyle w:val="100000000000" w:firstRow="1" w:lastRow="0" w:firstColumn="0" w:lastColumn="0" w:oddVBand="0" w:evenVBand="0" w:oddHBand="0" w:evenHBand="0" w:firstRowFirstColumn="0" w:firstRowLastColumn="0" w:lastRowFirstColumn="0" w:lastRowLastColumn="0"/>
          <w:tblHeader/>
        </w:trPr>
        <w:tc>
          <w:tcPr>
            <w:tcW w:w="0" w:type="auto"/>
          </w:tcPr>
          <w:p w14:paraId="3D311354" w14:textId="77777777" w:rsidR="00DC3F6D" w:rsidRPr="00373ECF" w:rsidRDefault="00DC3F6D" w:rsidP="00DA273F">
            <w:pPr>
              <w:pStyle w:val="TabellentextKopfzeile"/>
              <w:jc w:val="center"/>
              <w:rPr>
                <w:sz w:val="28"/>
                <w:szCs w:val="28"/>
              </w:rPr>
            </w:pPr>
            <w:r>
              <w:rPr>
                <w:sz w:val="28"/>
                <w:szCs w:val="28"/>
              </w:rPr>
              <w:t>Thema</w:t>
            </w:r>
          </w:p>
        </w:tc>
        <w:tc>
          <w:tcPr>
            <w:tcW w:w="0" w:type="auto"/>
          </w:tcPr>
          <w:p w14:paraId="1EBF5FE6" w14:textId="77777777" w:rsidR="00DC3F6D" w:rsidRPr="00373ECF" w:rsidRDefault="00DC3F6D" w:rsidP="00DA273F">
            <w:pPr>
              <w:pStyle w:val="TabellentextKopfzeile"/>
              <w:jc w:val="center"/>
              <w:rPr>
                <w:sz w:val="28"/>
                <w:szCs w:val="28"/>
              </w:rPr>
            </w:pPr>
            <w:r w:rsidRPr="00373ECF">
              <w:rPr>
                <w:sz w:val="28"/>
                <w:szCs w:val="28"/>
              </w:rPr>
              <w:t>Maßnahmen</w:t>
            </w:r>
          </w:p>
        </w:tc>
      </w:tr>
      <w:tr w:rsidR="00487F7C" w:rsidRPr="00E32126" w14:paraId="19126E1B" w14:textId="77777777" w:rsidTr="00DC3F6D">
        <w:trPr>
          <w:cnfStyle w:val="000000100000" w:firstRow="0" w:lastRow="0" w:firstColumn="0" w:lastColumn="0" w:oddVBand="0" w:evenVBand="0" w:oddHBand="1" w:evenHBand="0" w:firstRowFirstColumn="0" w:firstRowLastColumn="0" w:lastRowFirstColumn="0" w:lastRowLastColumn="0"/>
          <w:trHeight w:val="57"/>
        </w:trPr>
        <w:tc>
          <w:tcPr>
            <w:tcW w:w="0" w:type="auto"/>
            <w:shd w:val="clear" w:color="auto" w:fill="auto"/>
          </w:tcPr>
          <w:p w14:paraId="4CCE79DC" w14:textId="156EE1C7" w:rsidR="00DC3F6D" w:rsidRPr="00A9747F" w:rsidRDefault="00487F7C" w:rsidP="00DA273F">
            <w:pPr>
              <w:pStyle w:val="Tabellentext"/>
              <w:rPr>
                <w:b/>
                <w:sz w:val="28"/>
                <w:szCs w:val="28"/>
              </w:rPr>
            </w:pPr>
            <w:r>
              <w:rPr>
                <w:b/>
                <w:sz w:val="28"/>
                <w:szCs w:val="28"/>
              </w:rPr>
              <w:t xml:space="preserve">Gesundheitsvorsorge: </w:t>
            </w:r>
            <w:r w:rsidR="00DC3F6D" w:rsidRPr="00A9747F">
              <w:rPr>
                <w:b/>
                <w:sz w:val="28"/>
                <w:szCs w:val="28"/>
              </w:rPr>
              <w:t>gesunde Tiere brauchen keine Tierarzneimittel</w:t>
            </w:r>
          </w:p>
        </w:tc>
        <w:tc>
          <w:tcPr>
            <w:tcW w:w="0" w:type="auto"/>
            <w:shd w:val="clear" w:color="auto" w:fill="auto"/>
          </w:tcPr>
          <w:p w14:paraId="2825BF7F"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Haltungsbedingungen verbessern um Erkrankungen vorzubeugen</w:t>
            </w:r>
          </w:p>
          <w:p w14:paraId="4B30250E"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Ein starkes Immunsystem vermeidet Erkrankungen</w:t>
            </w:r>
          </w:p>
          <w:p w14:paraId="110A7397"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Hygieneschleusen, Reinigung und Desinfektion reduzieren die Übertragung von Krankheitserregern</w:t>
            </w:r>
          </w:p>
          <w:p w14:paraId="590111BD"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Gesundheitsmonitoring</w:t>
            </w:r>
          </w:p>
        </w:tc>
      </w:tr>
      <w:tr w:rsidR="00487F7C" w:rsidRPr="00A9747F" w14:paraId="27ECAFED" w14:textId="77777777" w:rsidTr="00DC3F6D">
        <w:trPr>
          <w:trHeight w:val="57"/>
        </w:trPr>
        <w:tc>
          <w:tcPr>
            <w:tcW w:w="0" w:type="auto"/>
            <w:shd w:val="clear" w:color="auto" w:fill="auto"/>
          </w:tcPr>
          <w:p w14:paraId="7316D19B" w14:textId="77777777" w:rsidR="00DC3F6D" w:rsidRPr="00A9747F" w:rsidRDefault="00DC3F6D" w:rsidP="00DA273F">
            <w:pPr>
              <w:pStyle w:val="Tabellentext"/>
              <w:rPr>
                <w:b/>
                <w:sz w:val="28"/>
                <w:szCs w:val="28"/>
              </w:rPr>
            </w:pPr>
            <w:r w:rsidRPr="00A9747F">
              <w:rPr>
                <w:b/>
                <w:sz w:val="28"/>
                <w:szCs w:val="28"/>
              </w:rPr>
              <w:t>Weitere Umwelthinweise in der Packungsbeilage beachten</w:t>
            </w:r>
          </w:p>
        </w:tc>
        <w:tc>
          <w:tcPr>
            <w:tcW w:w="0" w:type="auto"/>
            <w:shd w:val="clear" w:color="auto" w:fill="auto"/>
          </w:tcPr>
          <w:p w14:paraId="4D74124E"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Umweltinformationen zum Wirkstoff (Pharmakologische Eigenschaften und Umweltverträglichkeit)</w:t>
            </w:r>
          </w:p>
          <w:p w14:paraId="78EF22DC"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Besonders Vorsichtsmaßnahmen bei der Anwendung</w:t>
            </w:r>
          </w:p>
          <w:p w14:paraId="09193AAD" w14:textId="77777777" w:rsidR="00DC3F6D" w:rsidRPr="008244B7" w:rsidRDefault="00DC3F6D" w:rsidP="00DA273F">
            <w:pPr>
              <w:pStyle w:val="Aufzhlung"/>
              <w:ind w:left="431" w:hanging="357"/>
              <w:rPr>
                <w:rFonts w:ascii="Calibri" w:hAnsi="Calibri"/>
                <w:b/>
                <w:szCs w:val="22"/>
              </w:rPr>
            </w:pPr>
            <w:r w:rsidRPr="008244B7">
              <w:rPr>
                <w:rFonts w:ascii="Calibri" w:hAnsi="Calibri"/>
                <w:szCs w:val="22"/>
              </w:rPr>
              <w:t>Umweltkriterien bei der Wahl des Wirkstoffes berücksichtigen (Beratung mit Tierarzt)</w:t>
            </w:r>
          </w:p>
        </w:tc>
      </w:tr>
      <w:tr w:rsidR="00DC3F6D" w:rsidRPr="00A9747F" w14:paraId="5C165DA6" w14:textId="77777777" w:rsidTr="00DC3F6D">
        <w:trPr>
          <w:cnfStyle w:val="000000100000" w:firstRow="0" w:lastRow="0" w:firstColumn="0" w:lastColumn="0" w:oddVBand="0" w:evenVBand="0" w:oddHBand="1" w:evenHBand="0" w:firstRowFirstColumn="0" w:firstRowLastColumn="0" w:lastRowFirstColumn="0" w:lastRowLastColumn="0"/>
          <w:trHeight w:val="57"/>
        </w:trPr>
        <w:tc>
          <w:tcPr>
            <w:tcW w:w="0" w:type="auto"/>
            <w:shd w:val="clear" w:color="auto" w:fill="auto"/>
          </w:tcPr>
          <w:p w14:paraId="3E25EFF7" w14:textId="77777777" w:rsidR="00DC3F6D" w:rsidRPr="00A9747F" w:rsidRDefault="00DC3F6D" w:rsidP="00DA273F">
            <w:pPr>
              <w:pStyle w:val="Tabellentext"/>
              <w:rPr>
                <w:b/>
                <w:sz w:val="28"/>
                <w:szCs w:val="28"/>
              </w:rPr>
            </w:pPr>
            <w:r w:rsidRPr="00A9747F">
              <w:rPr>
                <w:b/>
                <w:sz w:val="28"/>
                <w:szCs w:val="28"/>
              </w:rPr>
              <w:t>Nach Alternativen fragen</w:t>
            </w:r>
          </w:p>
        </w:tc>
        <w:tc>
          <w:tcPr>
            <w:tcW w:w="0" w:type="auto"/>
            <w:shd w:val="clear" w:color="auto" w:fill="auto"/>
          </w:tcPr>
          <w:p w14:paraId="50739A8A" w14:textId="77777777" w:rsidR="00DC3F6D" w:rsidRPr="008244B7" w:rsidRDefault="00DC3F6D" w:rsidP="00DA273F">
            <w:pPr>
              <w:pStyle w:val="Aufzhlung"/>
              <w:ind w:left="431" w:hanging="357"/>
              <w:rPr>
                <w:rFonts w:ascii="Calibri" w:hAnsi="Calibri"/>
                <w:szCs w:val="22"/>
              </w:rPr>
            </w:pPr>
            <w:r w:rsidRPr="008244B7">
              <w:rPr>
                <w:rFonts w:ascii="Calibri" w:hAnsi="Calibri"/>
                <w:szCs w:val="22"/>
              </w:rPr>
              <w:t xml:space="preserve">Impfungen fördern aktive Immunität der Tiere </w:t>
            </w:r>
          </w:p>
          <w:p w14:paraId="7DFC88BB" w14:textId="77777777" w:rsidR="00DC3F6D" w:rsidRPr="008244B7" w:rsidRDefault="00DC3F6D" w:rsidP="00DA273F">
            <w:pPr>
              <w:pStyle w:val="Aufzhlung"/>
              <w:ind w:left="431" w:hanging="357"/>
              <w:rPr>
                <w:rFonts w:ascii="Calibri" w:hAnsi="Calibri"/>
                <w:b/>
                <w:szCs w:val="22"/>
              </w:rPr>
            </w:pPr>
            <w:r w:rsidRPr="008244B7">
              <w:rPr>
                <w:rFonts w:ascii="Calibri" w:hAnsi="Calibri"/>
                <w:szCs w:val="22"/>
              </w:rPr>
              <w:t xml:space="preserve">Alternativen zu etablierten Methoden sparen Tierarzneimittel ein. Beispiele: </w:t>
            </w:r>
            <w:proofErr w:type="spellStart"/>
            <w:r w:rsidRPr="008244B7">
              <w:rPr>
                <w:rFonts w:ascii="Calibri" w:hAnsi="Calibri"/>
                <w:szCs w:val="22"/>
              </w:rPr>
              <w:t>Phytotherapeutika</w:t>
            </w:r>
            <w:proofErr w:type="spellEnd"/>
            <w:r w:rsidRPr="008244B7">
              <w:rPr>
                <w:rFonts w:ascii="Calibri" w:hAnsi="Calibri"/>
                <w:szCs w:val="22"/>
              </w:rPr>
              <w:t>, Futtermittelzusatzstoffe oder homöopathische Mittel z.B. zur Förderung der Wundheilung</w:t>
            </w:r>
          </w:p>
        </w:tc>
      </w:tr>
      <w:tr w:rsidR="00487F7C" w:rsidRPr="00A9747F" w14:paraId="2C333791" w14:textId="77777777" w:rsidTr="00DC3F6D">
        <w:trPr>
          <w:trHeight w:val="57"/>
        </w:trPr>
        <w:tc>
          <w:tcPr>
            <w:tcW w:w="0" w:type="auto"/>
            <w:shd w:val="clear" w:color="auto" w:fill="auto"/>
          </w:tcPr>
          <w:p w14:paraId="6113A2E9" w14:textId="77777777" w:rsidR="00DC3F6D" w:rsidRPr="00A9747F" w:rsidRDefault="00DC3F6D" w:rsidP="00DA273F">
            <w:pPr>
              <w:pStyle w:val="Tabellentext"/>
              <w:rPr>
                <w:b/>
                <w:sz w:val="28"/>
                <w:szCs w:val="28"/>
              </w:rPr>
            </w:pPr>
            <w:r>
              <w:rPr>
                <w:b/>
                <w:sz w:val="28"/>
                <w:szCs w:val="28"/>
              </w:rPr>
              <w:t xml:space="preserve">Darreichungsformen von </w:t>
            </w:r>
            <w:r>
              <w:rPr>
                <w:b/>
                <w:sz w:val="28"/>
                <w:szCs w:val="28"/>
              </w:rPr>
              <w:br/>
              <w:t>Tierarzneimitteln</w:t>
            </w:r>
          </w:p>
        </w:tc>
        <w:tc>
          <w:tcPr>
            <w:tcW w:w="0" w:type="auto"/>
            <w:shd w:val="clear" w:color="auto" w:fill="auto"/>
          </w:tcPr>
          <w:p w14:paraId="495DBD47" w14:textId="77777777" w:rsidR="00DC3F6D" w:rsidRPr="008244B7" w:rsidRDefault="00DC3F6D" w:rsidP="00DA273F">
            <w:pPr>
              <w:pStyle w:val="Aufzhlung"/>
              <w:ind w:left="431" w:hanging="357"/>
              <w:rPr>
                <w:rFonts w:ascii="Calibri" w:hAnsi="Calibri"/>
                <w:b/>
                <w:szCs w:val="22"/>
              </w:rPr>
            </w:pPr>
            <w:r w:rsidRPr="008244B7">
              <w:rPr>
                <w:rFonts w:ascii="Calibri" w:hAnsi="Calibri"/>
                <w:szCs w:val="22"/>
              </w:rPr>
              <w:t>Manche Applikationsformen benötigen weniger Wirkstoffmenge z.B. Spritze statt Granulat/Pulver</w:t>
            </w:r>
          </w:p>
        </w:tc>
      </w:tr>
    </w:tbl>
    <w:p w14:paraId="46AA9AC7" w14:textId="77777777" w:rsidR="00D861BD" w:rsidRPr="00D861BD" w:rsidRDefault="00D861BD" w:rsidP="00D861BD">
      <w:pPr>
        <w:pStyle w:val="Textkrper"/>
      </w:pPr>
    </w:p>
    <w:p w14:paraId="5D154A44" w14:textId="77777777" w:rsidR="00B163AC" w:rsidRDefault="00B163AC" w:rsidP="00B163AC">
      <w:pPr>
        <w:pStyle w:val="Textkrper"/>
        <w:sectPr w:rsidR="00B163AC" w:rsidSect="00316802">
          <w:pgSz w:w="11906" w:h="16838" w:code="9"/>
          <w:pgMar w:top="1418" w:right="1134" w:bottom="1134" w:left="1134" w:header="680" w:footer="0" w:gutter="0"/>
          <w:cols w:space="708"/>
          <w:docGrid w:linePitch="360"/>
        </w:sectPr>
      </w:pPr>
    </w:p>
    <w:p w14:paraId="4164583B" w14:textId="77777777" w:rsidR="00487F7C" w:rsidRDefault="00487F7C" w:rsidP="00487F7C">
      <w:pPr>
        <w:pStyle w:val="berschrift1"/>
      </w:pPr>
      <w:bookmarkStart w:id="27" w:name="_Toc520307433"/>
      <w:r>
        <w:lastRenderedPageBreak/>
        <w:t>Arbeitsblatt 3: Umgang mit Verschleppung von Tierarzneimitteln im Lehrbetrieb</w:t>
      </w:r>
      <w:bookmarkEnd w:id="27"/>
    </w:p>
    <w:p w14:paraId="162F70ED" w14:textId="62F27A8C" w:rsidR="00B163AC" w:rsidRDefault="009A779B" w:rsidP="00B163AC">
      <w:pPr>
        <w:pStyle w:val="berschrift2"/>
      </w:pPr>
      <w:bookmarkStart w:id="28" w:name="_Toc520307434"/>
      <w:r>
        <w:t>Druck</w:t>
      </w:r>
      <w:r w:rsidR="00B163AC">
        <w:t>vorlage</w:t>
      </w:r>
      <w:bookmarkEnd w:id="28"/>
    </w:p>
    <w:p w14:paraId="7B808FFD" w14:textId="77777777" w:rsidR="00B163AC" w:rsidRPr="00BF6B7E" w:rsidRDefault="00B163AC" w:rsidP="00B163AC">
      <w:pPr>
        <w:pStyle w:val="Textkrper"/>
        <w:rPr>
          <w:b/>
        </w:rPr>
      </w:pPr>
      <w:r w:rsidRPr="00BF6B7E">
        <w:rPr>
          <w:b/>
        </w:rPr>
        <w:t>Umgang mit Verschleppung von Tierarzneimitteln im Lehrbetrieb</w:t>
      </w:r>
    </w:p>
    <w:p w14:paraId="1B2F4AFC" w14:textId="0CBA6B12" w:rsidR="00B163AC" w:rsidRDefault="00B163AC" w:rsidP="00B163AC">
      <w:pPr>
        <w:pStyle w:val="Textkrper"/>
      </w:pPr>
      <w:r>
        <w:t>Aufgaben:</w:t>
      </w:r>
    </w:p>
    <w:p w14:paraId="2E2A5EA4" w14:textId="2CBD4C0A" w:rsidR="00B163AC" w:rsidRDefault="00B163AC" w:rsidP="00B163AC">
      <w:pPr>
        <w:pStyle w:val="Listennummer"/>
        <w:numPr>
          <w:ilvl w:val="0"/>
          <w:numId w:val="30"/>
        </w:numPr>
      </w:pPr>
      <w:r>
        <w:t>Notieren S</w:t>
      </w:r>
      <w:r w:rsidR="001C7A6F">
        <w:t>ie die Maßnahmen, die in Ihrem Lehrb</w:t>
      </w:r>
      <w:r>
        <w:t>etrieb gegen Verschleppungen von Tierarz</w:t>
      </w:r>
      <w:r w:rsidR="00BF6B7E">
        <w:t>n</w:t>
      </w:r>
      <w:r>
        <w:t>eimitteln getroffen werden.</w:t>
      </w:r>
    </w:p>
    <w:p w14:paraId="38568AC4" w14:textId="7070535D" w:rsidR="00B163AC" w:rsidRDefault="00B163AC" w:rsidP="00B163AC">
      <w:pPr>
        <w:pStyle w:val="Listennummer"/>
      </w:pPr>
      <w:r>
        <w:t>Notiere</w:t>
      </w:r>
      <w:r w:rsidR="001C7A6F">
        <w:t>n</w:t>
      </w:r>
      <w:r>
        <w:t xml:space="preserve"> Sie, welche Art der Verschleppung damit verhindert werden kann. </w:t>
      </w:r>
    </w:p>
    <w:p w14:paraId="784D6DBB" w14:textId="2CB7EAC9" w:rsidR="00B163AC" w:rsidRDefault="00B163AC" w:rsidP="00B163AC">
      <w:pPr>
        <w:pStyle w:val="Listennummer"/>
      </w:pPr>
      <w:r>
        <w:t>Gibt es aus Ihrer Sicht Verbesserungsmöglichkeiten</w:t>
      </w:r>
      <w:r w:rsidR="001C7A6F">
        <w:t xml:space="preserve"> in Ihrem Lehrbetrieb</w:t>
      </w:r>
      <w:r>
        <w:t xml:space="preserve">? Notieren Sie </w:t>
      </w:r>
      <w:r w:rsidR="001C7A6F">
        <w:t>Ihre Maßnahmenideen</w:t>
      </w:r>
      <w:r>
        <w:t>.</w:t>
      </w:r>
    </w:p>
    <w:tbl>
      <w:tblPr>
        <w:tblStyle w:val="UBATabellemitKopf"/>
        <w:tblW w:w="5000" w:type="pct"/>
        <w:tblInd w:w="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770"/>
        <w:gridCol w:w="2738"/>
        <w:gridCol w:w="5768"/>
      </w:tblGrid>
      <w:tr w:rsidR="00BF6B7E" w:rsidRPr="00EF48A2" w14:paraId="50DED199" w14:textId="77777777" w:rsidTr="001345C3">
        <w:trPr>
          <w:cnfStyle w:val="100000000000" w:firstRow="1" w:lastRow="0" w:firstColumn="0" w:lastColumn="0" w:oddVBand="0" w:evenVBand="0" w:oddHBand="0" w:evenHBand="0" w:firstRowFirstColumn="0" w:firstRowLastColumn="0" w:lastRowFirstColumn="0" w:lastRowLastColumn="0"/>
          <w:tblHeader/>
        </w:trPr>
        <w:tc>
          <w:tcPr>
            <w:tcW w:w="2021" w:type="pct"/>
          </w:tcPr>
          <w:p w14:paraId="5D4D4468" w14:textId="3FC95637" w:rsidR="00BF6B7E" w:rsidRPr="00BF6B7E" w:rsidRDefault="00BF6B7E" w:rsidP="00BF6B7E">
            <w:pPr>
              <w:pStyle w:val="TabellentextKopfzeile"/>
              <w:jc w:val="center"/>
              <w:rPr>
                <w:sz w:val="28"/>
                <w:szCs w:val="28"/>
              </w:rPr>
            </w:pPr>
            <w:r w:rsidRPr="00BF6B7E">
              <w:rPr>
                <w:sz w:val="28"/>
                <w:szCs w:val="28"/>
              </w:rPr>
              <w:t xml:space="preserve">Maßnahmen, die bereits auf dem </w:t>
            </w:r>
            <w:r>
              <w:rPr>
                <w:sz w:val="28"/>
                <w:szCs w:val="28"/>
              </w:rPr>
              <w:br/>
            </w:r>
            <w:r w:rsidRPr="00BF6B7E">
              <w:rPr>
                <w:sz w:val="28"/>
                <w:szCs w:val="28"/>
              </w:rPr>
              <w:t>Lehrbetrieb getroffen werden</w:t>
            </w:r>
          </w:p>
        </w:tc>
        <w:tc>
          <w:tcPr>
            <w:tcW w:w="959" w:type="pct"/>
          </w:tcPr>
          <w:p w14:paraId="78463C6B" w14:textId="44FB6428" w:rsidR="00BF6B7E" w:rsidRPr="00BF6B7E" w:rsidRDefault="00BF6B7E" w:rsidP="00BF6B7E">
            <w:pPr>
              <w:pStyle w:val="TabellentextKopfzeile"/>
              <w:jc w:val="center"/>
              <w:rPr>
                <w:sz w:val="28"/>
                <w:szCs w:val="28"/>
              </w:rPr>
            </w:pPr>
            <w:r w:rsidRPr="00BF6B7E">
              <w:rPr>
                <w:sz w:val="28"/>
                <w:szCs w:val="28"/>
              </w:rPr>
              <w:t xml:space="preserve">Art der </w:t>
            </w:r>
            <w:r>
              <w:rPr>
                <w:sz w:val="28"/>
                <w:szCs w:val="28"/>
              </w:rPr>
              <w:br/>
            </w:r>
            <w:r w:rsidRPr="00BF6B7E">
              <w:rPr>
                <w:sz w:val="28"/>
                <w:szCs w:val="28"/>
              </w:rPr>
              <w:t>Verschleppung</w:t>
            </w:r>
          </w:p>
        </w:tc>
        <w:tc>
          <w:tcPr>
            <w:tcW w:w="2020" w:type="pct"/>
          </w:tcPr>
          <w:p w14:paraId="3988D1A1" w14:textId="7790EECC" w:rsidR="00BF6B7E" w:rsidRPr="00BF6B7E" w:rsidRDefault="00BF6B7E" w:rsidP="00BF6B7E">
            <w:pPr>
              <w:pStyle w:val="TabellentextKopfzeile"/>
              <w:jc w:val="center"/>
              <w:rPr>
                <w:sz w:val="28"/>
                <w:szCs w:val="28"/>
              </w:rPr>
            </w:pPr>
            <w:r w:rsidRPr="00BF6B7E">
              <w:rPr>
                <w:sz w:val="28"/>
                <w:szCs w:val="28"/>
              </w:rPr>
              <w:t>Verbesserungsmöglichketen zur Verhinderung von Verschleppungen auf dem Lehrbetrieb</w:t>
            </w:r>
          </w:p>
        </w:tc>
      </w:tr>
      <w:tr w:rsidR="00BF6B7E" w:rsidRPr="00E32126" w14:paraId="47ADFD44" w14:textId="77777777" w:rsidTr="001345C3">
        <w:trPr>
          <w:cnfStyle w:val="000000100000" w:firstRow="0" w:lastRow="0" w:firstColumn="0" w:lastColumn="0" w:oddVBand="0" w:evenVBand="0" w:oddHBand="1" w:evenHBand="0" w:firstRowFirstColumn="0" w:firstRowLastColumn="0" w:lastRowFirstColumn="0" w:lastRowLastColumn="0"/>
          <w:trHeight w:val="1020"/>
        </w:trPr>
        <w:tc>
          <w:tcPr>
            <w:tcW w:w="2021" w:type="pct"/>
            <w:shd w:val="clear" w:color="auto" w:fill="auto"/>
          </w:tcPr>
          <w:p w14:paraId="0F1BB8B2" w14:textId="6FB65405" w:rsidR="00BF6B7E" w:rsidRPr="00E32126" w:rsidRDefault="00BF6B7E" w:rsidP="001C7A6F">
            <w:pPr>
              <w:pStyle w:val="Tabellentext"/>
            </w:pPr>
          </w:p>
        </w:tc>
        <w:tc>
          <w:tcPr>
            <w:tcW w:w="959" w:type="pct"/>
            <w:shd w:val="clear" w:color="auto" w:fill="auto"/>
          </w:tcPr>
          <w:p w14:paraId="35893D89" w14:textId="46CADE13" w:rsidR="00BF6B7E" w:rsidRPr="00E32126" w:rsidRDefault="00BF6B7E" w:rsidP="001C7A6F">
            <w:pPr>
              <w:pStyle w:val="Tabellentext"/>
            </w:pPr>
          </w:p>
        </w:tc>
        <w:tc>
          <w:tcPr>
            <w:tcW w:w="2020" w:type="pct"/>
            <w:shd w:val="clear" w:color="auto" w:fill="auto"/>
          </w:tcPr>
          <w:p w14:paraId="6D0A8570" w14:textId="64C7245D" w:rsidR="00BF6B7E" w:rsidRPr="00E32126" w:rsidRDefault="00BF6B7E" w:rsidP="001C7A6F">
            <w:pPr>
              <w:pStyle w:val="Tabellentext"/>
            </w:pPr>
          </w:p>
        </w:tc>
      </w:tr>
      <w:tr w:rsidR="00BF6B7E" w:rsidRPr="00E32126" w14:paraId="5FAD1F15" w14:textId="77777777" w:rsidTr="001345C3">
        <w:trPr>
          <w:trHeight w:val="1020"/>
        </w:trPr>
        <w:tc>
          <w:tcPr>
            <w:tcW w:w="2021" w:type="pct"/>
            <w:shd w:val="clear" w:color="auto" w:fill="auto"/>
          </w:tcPr>
          <w:p w14:paraId="78DA02F9" w14:textId="36E68A69" w:rsidR="00BF6B7E" w:rsidRPr="00E32126" w:rsidRDefault="00BF6B7E" w:rsidP="001C7A6F">
            <w:pPr>
              <w:pStyle w:val="Tabellentext"/>
            </w:pPr>
          </w:p>
        </w:tc>
        <w:tc>
          <w:tcPr>
            <w:tcW w:w="959" w:type="pct"/>
            <w:shd w:val="clear" w:color="auto" w:fill="auto"/>
          </w:tcPr>
          <w:p w14:paraId="5EB11286" w14:textId="73F27104" w:rsidR="00BF6B7E" w:rsidRPr="00E32126" w:rsidRDefault="00BF6B7E" w:rsidP="001C7A6F">
            <w:pPr>
              <w:pStyle w:val="Tabellentext"/>
            </w:pPr>
          </w:p>
        </w:tc>
        <w:tc>
          <w:tcPr>
            <w:tcW w:w="2020" w:type="pct"/>
            <w:shd w:val="clear" w:color="auto" w:fill="auto"/>
          </w:tcPr>
          <w:p w14:paraId="4A20997D" w14:textId="40C22AD8" w:rsidR="00BF6B7E" w:rsidRPr="00E32126" w:rsidRDefault="00BF6B7E" w:rsidP="001C7A6F">
            <w:pPr>
              <w:pStyle w:val="Tabellentext"/>
            </w:pPr>
          </w:p>
        </w:tc>
      </w:tr>
      <w:tr w:rsidR="00BF6B7E" w:rsidRPr="00E32126" w14:paraId="751632F7" w14:textId="77777777" w:rsidTr="001345C3">
        <w:trPr>
          <w:cnfStyle w:val="000000100000" w:firstRow="0" w:lastRow="0" w:firstColumn="0" w:lastColumn="0" w:oddVBand="0" w:evenVBand="0" w:oddHBand="1" w:evenHBand="0" w:firstRowFirstColumn="0" w:firstRowLastColumn="0" w:lastRowFirstColumn="0" w:lastRowLastColumn="0"/>
          <w:trHeight w:val="1020"/>
        </w:trPr>
        <w:tc>
          <w:tcPr>
            <w:tcW w:w="2021" w:type="pct"/>
            <w:shd w:val="clear" w:color="auto" w:fill="auto"/>
          </w:tcPr>
          <w:p w14:paraId="0F8E5E32" w14:textId="58847438" w:rsidR="00BF6B7E" w:rsidRPr="00E32126" w:rsidRDefault="00BF6B7E" w:rsidP="001C7A6F">
            <w:pPr>
              <w:pStyle w:val="Tabellentext"/>
            </w:pPr>
          </w:p>
        </w:tc>
        <w:tc>
          <w:tcPr>
            <w:tcW w:w="959" w:type="pct"/>
            <w:shd w:val="clear" w:color="auto" w:fill="auto"/>
          </w:tcPr>
          <w:p w14:paraId="63C0576A" w14:textId="73A33DBD" w:rsidR="00BF6B7E" w:rsidRPr="00E32126" w:rsidRDefault="00BF6B7E" w:rsidP="001C7A6F">
            <w:pPr>
              <w:pStyle w:val="Tabellentext"/>
            </w:pPr>
          </w:p>
        </w:tc>
        <w:tc>
          <w:tcPr>
            <w:tcW w:w="2020" w:type="pct"/>
            <w:shd w:val="clear" w:color="auto" w:fill="auto"/>
          </w:tcPr>
          <w:p w14:paraId="64E660A3" w14:textId="45589D9C" w:rsidR="00BF6B7E" w:rsidRPr="00E32126" w:rsidRDefault="00BF6B7E" w:rsidP="001C7A6F">
            <w:pPr>
              <w:pStyle w:val="Tabellentext"/>
            </w:pPr>
          </w:p>
        </w:tc>
      </w:tr>
      <w:tr w:rsidR="00BF6B7E" w:rsidRPr="00E32126" w14:paraId="660FE08F" w14:textId="77777777" w:rsidTr="001345C3">
        <w:trPr>
          <w:trHeight w:val="1020"/>
        </w:trPr>
        <w:tc>
          <w:tcPr>
            <w:tcW w:w="2021" w:type="pct"/>
            <w:shd w:val="clear" w:color="auto" w:fill="auto"/>
          </w:tcPr>
          <w:p w14:paraId="6FAE2131" w14:textId="228DC421" w:rsidR="00BF6B7E" w:rsidRPr="00E32126" w:rsidRDefault="00BF6B7E" w:rsidP="001C7A6F">
            <w:pPr>
              <w:pStyle w:val="Tabellentext"/>
            </w:pPr>
          </w:p>
        </w:tc>
        <w:tc>
          <w:tcPr>
            <w:tcW w:w="959" w:type="pct"/>
            <w:shd w:val="clear" w:color="auto" w:fill="auto"/>
          </w:tcPr>
          <w:p w14:paraId="063C518F" w14:textId="7023A56A" w:rsidR="00BF6B7E" w:rsidRPr="00E32126" w:rsidRDefault="00BF6B7E" w:rsidP="001C7A6F">
            <w:pPr>
              <w:pStyle w:val="Tabellentext"/>
            </w:pPr>
          </w:p>
        </w:tc>
        <w:tc>
          <w:tcPr>
            <w:tcW w:w="2020" w:type="pct"/>
            <w:shd w:val="clear" w:color="auto" w:fill="auto"/>
          </w:tcPr>
          <w:p w14:paraId="53119F0F" w14:textId="6C6B6C39" w:rsidR="00BF6B7E" w:rsidRPr="00E32126" w:rsidRDefault="00BF6B7E" w:rsidP="001C7A6F">
            <w:pPr>
              <w:pStyle w:val="Tabellentext"/>
            </w:pPr>
          </w:p>
        </w:tc>
      </w:tr>
      <w:tr w:rsidR="001345C3" w:rsidRPr="00E32126" w14:paraId="4D3C77BD" w14:textId="77777777" w:rsidTr="001345C3">
        <w:trPr>
          <w:cnfStyle w:val="000000100000" w:firstRow="0" w:lastRow="0" w:firstColumn="0" w:lastColumn="0" w:oddVBand="0" w:evenVBand="0" w:oddHBand="1" w:evenHBand="0" w:firstRowFirstColumn="0" w:firstRowLastColumn="0" w:lastRowFirstColumn="0" w:lastRowLastColumn="0"/>
          <w:trHeight w:val="1020"/>
        </w:trPr>
        <w:tc>
          <w:tcPr>
            <w:tcW w:w="2021" w:type="pct"/>
            <w:shd w:val="clear" w:color="auto" w:fill="auto"/>
          </w:tcPr>
          <w:p w14:paraId="6426466F" w14:textId="77777777" w:rsidR="001345C3" w:rsidRPr="00E32126" w:rsidRDefault="001345C3" w:rsidP="001C7A6F">
            <w:pPr>
              <w:pStyle w:val="Tabellentext"/>
            </w:pPr>
          </w:p>
        </w:tc>
        <w:tc>
          <w:tcPr>
            <w:tcW w:w="959" w:type="pct"/>
            <w:shd w:val="clear" w:color="auto" w:fill="auto"/>
          </w:tcPr>
          <w:p w14:paraId="2B69018B" w14:textId="77777777" w:rsidR="001345C3" w:rsidRPr="00E32126" w:rsidRDefault="001345C3" w:rsidP="001C7A6F">
            <w:pPr>
              <w:pStyle w:val="Tabellentext"/>
            </w:pPr>
          </w:p>
        </w:tc>
        <w:tc>
          <w:tcPr>
            <w:tcW w:w="2020" w:type="pct"/>
            <w:shd w:val="clear" w:color="auto" w:fill="auto"/>
          </w:tcPr>
          <w:p w14:paraId="766CF694" w14:textId="77777777" w:rsidR="001345C3" w:rsidRPr="00E32126" w:rsidRDefault="001345C3" w:rsidP="001C7A6F">
            <w:pPr>
              <w:pStyle w:val="Tabellentext"/>
            </w:pPr>
          </w:p>
        </w:tc>
      </w:tr>
    </w:tbl>
    <w:p w14:paraId="1EEF447B" w14:textId="77777777" w:rsidR="001345C3" w:rsidRDefault="001345C3">
      <w:pPr>
        <w:sectPr w:rsidR="001345C3" w:rsidSect="00B163AC">
          <w:pgSz w:w="16838" w:h="11906" w:orient="landscape" w:code="9"/>
          <w:pgMar w:top="1134" w:right="1418" w:bottom="1134" w:left="1134" w:header="680" w:footer="0" w:gutter="0"/>
          <w:cols w:space="708"/>
          <w:docGrid w:linePitch="360"/>
        </w:sectPr>
      </w:pPr>
    </w:p>
    <w:p w14:paraId="2BEDD9F1" w14:textId="08060C55" w:rsidR="00487F7C" w:rsidRDefault="00487F7C" w:rsidP="00863CA8">
      <w:pPr>
        <w:pStyle w:val="Textkrper"/>
        <w:sectPr w:rsidR="00487F7C" w:rsidSect="001345C3">
          <w:type w:val="continuous"/>
          <w:pgSz w:w="16838" w:h="11906" w:orient="landscape" w:code="9"/>
          <w:pgMar w:top="1134" w:right="1418" w:bottom="1134" w:left="1134" w:header="680" w:footer="0" w:gutter="0"/>
          <w:cols w:space="708"/>
          <w:docGrid w:linePitch="360"/>
        </w:sectPr>
      </w:pPr>
    </w:p>
    <w:bookmarkEnd w:id="0"/>
    <w:bookmarkEnd w:id="2"/>
    <w:p w14:paraId="6E0B5415" w14:textId="77777777" w:rsidR="001345C3" w:rsidRPr="00175CBD" w:rsidRDefault="001345C3" w:rsidP="001345C3">
      <w:pPr>
        <w:pStyle w:val="Textkrper"/>
      </w:pPr>
    </w:p>
    <w:sectPr w:rsidR="001345C3" w:rsidRPr="00175CBD" w:rsidSect="00316802">
      <w:pgSz w:w="11906" w:h="16838" w:code="9"/>
      <w:pgMar w:top="1418" w:right="1134" w:bottom="1134" w:left="1134"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A28E8" w14:textId="77777777" w:rsidR="001C7A6F" w:rsidRDefault="001C7A6F">
      <w:r>
        <w:separator/>
      </w:r>
    </w:p>
    <w:p w14:paraId="039A28E9" w14:textId="77777777" w:rsidR="001C7A6F" w:rsidRDefault="001C7A6F"/>
    <w:p w14:paraId="039A28EA" w14:textId="77777777" w:rsidR="001C7A6F" w:rsidRDefault="001C7A6F"/>
    <w:p w14:paraId="039A28EB" w14:textId="77777777" w:rsidR="001C7A6F" w:rsidRDefault="001C7A6F"/>
    <w:p w14:paraId="039A28EC" w14:textId="77777777" w:rsidR="001C7A6F" w:rsidRDefault="001C7A6F"/>
  </w:endnote>
  <w:endnote w:type="continuationSeparator" w:id="0">
    <w:p w14:paraId="039A28ED" w14:textId="77777777" w:rsidR="001C7A6F" w:rsidRDefault="001C7A6F">
      <w:r>
        <w:continuationSeparator/>
      </w:r>
    </w:p>
    <w:p w14:paraId="039A28EE" w14:textId="77777777" w:rsidR="001C7A6F" w:rsidRDefault="001C7A6F"/>
    <w:p w14:paraId="039A28EF" w14:textId="77777777" w:rsidR="001C7A6F" w:rsidRDefault="001C7A6F"/>
    <w:p w14:paraId="039A28F0" w14:textId="77777777" w:rsidR="001C7A6F" w:rsidRDefault="001C7A6F"/>
    <w:p w14:paraId="039A28F1" w14:textId="77777777" w:rsidR="001C7A6F" w:rsidRDefault="001C7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mosEFOP-Medium">
    <w:altName w:val="Trebuchet M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terstate-BoldCondense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 Offc">
    <w:altName w:val="Arial"/>
    <w:panose1 w:val="020B0604030101020102"/>
    <w:charset w:val="00"/>
    <w:family w:val="swiss"/>
    <w:pitch w:val="variable"/>
    <w:sig w:usb0="800000EF" w:usb1="5000207B" w:usb2="00000008" w:usb3="00000000" w:csb0="00000001" w:csb1="00000000"/>
  </w:font>
  <w:font w:name="Meta Offc Book">
    <w:altName w:val="Times New Roman"/>
    <w:charset w:val="00"/>
    <w:family w:val="swiss"/>
    <w:pitch w:val="variable"/>
    <w:sig w:usb0="00000003" w:usb1="5000207B" w:usb2="00000000" w:usb3="00000000" w:csb0="00000001" w:csb1="00000000"/>
  </w:font>
  <w:font w:name="Meta Serif Offc">
    <w:panose1 w:val="02010504050101020102"/>
    <w:charset w:val="00"/>
    <w:family w:val="auto"/>
    <w:pitch w:val="variable"/>
    <w:sig w:usb0="800000EF" w:usb1="500020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AB85" w14:textId="42483E05" w:rsidR="001C7A6F" w:rsidRPr="003213E9" w:rsidRDefault="001C7A6F" w:rsidP="00740F7E">
    <w:pPr>
      <w:pStyle w:val="Fuzeile"/>
      <w:ind w:left="0"/>
      <w:jc w:val="left"/>
    </w:pPr>
  </w:p>
  <w:p w14:paraId="255BD70C" w14:textId="77777777" w:rsidR="001C7A6F" w:rsidRDefault="001C7A6F" w:rsidP="003213E9">
    <w:pPr>
      <w:pStyle w:val="Fuzeile"/>
      <w:jc w:val="left"/>
    </w:pPr>
  </w:p>
  <w:p w14:paraId="4F55B702" w14:textId="7E70A3C8" w:rsidR="001C7A6F" w:rsidRDefault="001C7A6F" w:rsidP="003213E9">
    <w:pPr>
      <w:pStyle w:val="Fuzeile"/>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29E8F" w14:textId="77777777" w:rsidR="001C7A6F" w:rsidRPr="003213E9" w:rsidRDefault="001C7A6F" w:rsidP="003213E9">
    <w:pPr>
      <w:pStyle w:val="Fuzeile"/>
      <w:jc w:val="left"/>
    </w:pPr>
    <w:r w:rsidRPr="003213E9">
      <w:fldChar w:fldCharType="begin"/>
    </w:r>
    <w:r w:rsidRPr="003213E9">
      <w:instrText xml:space="preserve"> PAGE   \* MERGEFORMAT </w:instrText>
    </w:r>
    <w:r w:rsidRPr="003213E9">
      <w:fldChar w:fldCharType="separate"/>
    </w:r>
    <w:r>
      <w:rPr>
        <w:noProof/>
      </w:rPr>
      <w:t>12</w:t>
    </w:r>
    <w:r w:rsidRPr="003213E9">
      <w:rPr>
        <w:noProof/>
      </w:rPr>
      <w:fldChar w:fldCharType="end"/>
    </w:r>
  </w:p>
  <w:p w14:paraId="79B9B44E" w14:textId="77777777" w:rsidR="001C7A6F" w:rsidRDefault="001C7A6F" w:rsidP="003213E9">
    <w:pPr>
      <w:pStyle w:val="Fuzeile"/>
      <w:jc w:val="left"/>
    </w:pPr>
  </w:p>
  <w:p w14:paraId="644704CD" w14:textId="478B88F1" w:rsidR="001C7A6F" w:rsidRDefault="00EE7EC2" w:rsidP="003213E9">
    <w:pPr>
      <w:pStyle w:val="Fuzeile"/>
      <w:jc w:val="left"/>
    </w:pPr>
    <w:r>
      <w:rPr>
        <w:noProof/>
      </w:rPr>
      <mc:AlternateContent>
        <mc:Choice Requires="wps">
          <w:drawing>
            <wp:anchor distT="0" distB="0" distL="114300" distR="114300" simplePos="0" relativeHeight="251661312" behindDoc="0" locked="0" layoutInCell="1" allowOverlap="1" wp14:anchorId="448C9310" wp14:editId="4BF31578">
              <wp:simplePos x="0" y="0"/>
              <wp:positionH relativeFrom="page">
                <wp:posOffset>712470</wp:posOffset>
              </wp:positionH>
              <wp:positionV relativeFrom="page">
                <wp:posOffset>10512425</wp:posOffset>
              </wp:positionV>
              <wp:extent cx="1800225" cy="179705"/>
              <wp:effectExtent l="0" t="0" r="1905" b="444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797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8CFC972" id="Rectangle 6" o:spid="_x0000_s1026" style="position:absolute;margin-left:56.1pt;margin-top:827.75pt;width:141.75pt;height:1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" fillcolor="#5ead35 [3214]"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135119"/>
      <w:docPartObj>
        <w:docPartGallery w:val="Page Numbers (Bottom of Page)"/>
        <w:docPartUnique/>
      </w:docPartObj>
    </w:sdtPr>
    <w:sdtEndPr/>
    <w:sdtContent>
      <w:p w14:paraId="039A28F8" w14:textId="1B2F5E15" w:rsidR="001C7A6F" w:rsidRPr="003213E9" w:rsidRDefault="00EE7EC2" w:rsidP="002946A5">
        <w:pPr>
          <w:pStyle w:val="Fuzeile"/>
        </w:pPr>
        <w:r>
          <w:rPr>
            <w:noProof/>
          </w:rPr>
          <mc:AlternateContent>
            <mc:Choice Requires="wps">
              <w:drawing>
                <wp:anchor distT="0" distB="0" distL="114300" distR="114300" simplePos="0" relativeHeight="251658240" behindDoc="0" locked="0" layoutInCell="1" allowOverlap="1" wp14:anchorId="039A28FB" wp14:editId="2B467138">
                  <wp:simplePos x="0" y="0"/>
                  <wp:positionH relativeFrom="page">
                    <wp:posOffset>5040630</wp:posOffset>
                  </wp:positionH>
                  <wp:positionV relativeFrom="page">
                    <wp:posOffset>10513060</wp:posOffset>
                  </wp:positionV>
                  <wp:extent cx="1800225" cy="179705"/>
                  <wp:effectExtent l="1905" t="0" r="0" b="38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797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B41349B" id="Rectangle 3" o:spid="_x0000_s1026" style="position:absolute;margin-left:396.9pt;margin-top:827.8pt;width:141.7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" fillcolor="#5ead35 [3214]" stroked="f">
                  <w10:wrap anchorx="page" anchory="page"/>
                </v:rect>
              </w:pict>
            </mc:Fallback>
          </mc:AlternateContent>
        </w:r>
        <w:r w:rsidR="001C7A6F">
          <w:ptab w:relativeTo="margin" w:alignment="center" w:leader="none"/>
        </w:r>
        <w:r w:rsidR="001C7A6F" w:rsidRPr="003213E9">
          <w:fldChar w:fldCharType="begin"/>
        </w:r>
        <w:r w:rsidR="001C7A6F" w:rsidRPr="003213E9">
          <w:instrText xml:space="preserve"> PAGE   \* MERGEFORMAT </w:instrText>
        </w:r>
        <w:r w:rsidR="001C7A6F" w:rsidRPr="003213E9">
          <w:fldChar w:fldCharType="separate"/>
        </w:r>
        <w:r w:rsidR="00287AB2">
          <w:rPr>
            <w:noProof/>
          </w:rPr>
          <w:t>16</w:t>
        </w:r>
        <w:r w:rsidR="001C7A6F" w:rsidRPr="003213E9">
          <w:rPr>
            <w:noProof/>
          </w:rPr>
          <w:fldChar w:fldCharType="end"/>
        </w:r>
      </w:p>
    </w:sdtContent>
  </w:sdt>
  <w:p w14:paraId="039A28F9" w14:textId="77777777" w:rsidR="001C7A6F" w:rsidRPr="004B3601" w:rsidRDefault="001C7A6F" w:rsidP="002946A5">
    <w:pPr>
      <w:pStyle w:val="Fuzeile"/>
    </w:pPr>
  </w:p>
  <w:p w14:paraId="039A28FA" w14:textId="77777777" w:rsidR="001C7A6F" w:rsidRDefault="001C7A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A28E1" w14:textId="77777777" w:rsidR="001C7A6F" w:rsidRPr="00EF48A2" w:rsidRDefault="001C7A6F" w:rsidP="00EF48A2">
      <w:pPr>
        <w:pStyle w:val="Fuzeile"/>
        <w:pBdr>
          <w:bottom w:val="single" w:sz="6" w:space="1" w:color="auto"/>
        </w:pBdr>
        <w:spacing w:line="240" w:lineRule="auto"/>
        <w:ind w:right="-23"/>
        <w:rPr>
          <w:sz w:val="2"/>
          <w:szCs w:val="2"/>
        </w:rPr>
      </w:pPr>
    </w:p>
    <w:p w14:paraId="039A28E2" w14:textId="77777777" w:rsidR="001C7A6F" w:rsidRDefault="001C7A6F"/>
  </w:footnote>
  <w:footnote w:type="continuationSeparator" w:id="0">
    <w:p w14:paraId="039A28E3" w14:textId="77777777" w:rsidR="001C7A6F" w:rsidRDefault="001C7A6F">
      <w:r>
        <w:continuationSeparator/>
      </w:r>
    </w:p>
    <w:p w14:paraId="039A28E4" w14:textId="77777777" w:rsidR="001C7A6F" w:rsidRDefault="001C7A6F"/>
    <w:p w14:paraId="039A28E5" w14:textId="77777777" w:rsidR="001C7A6F" w:rsidRDefault="001C7A6F"/>
    <w:p w14:paraId="039A28E6" w14:textId="77777777" w:rsidR="001C7A6F" w:rsidRDefault="001C7A6F"/>
    <w:p w14:paraId="039A28E7" w14:textId="77777777" w:rsidR="001C7A6F" w:rsidRDefault="001C7A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A28F4" w14:textId="176F1058" w:rsidR="001C7A6F" w:rsidRDefault="001C7A6F" w:rsidP="003213E9">
    <w:pPr>
      <w:pStyle w:val="Kopfzeile"/>
    </w:pPr>
    <w:r w:rsidRPr="004B3601">
      <w:rPr>
        <w:b/>
      </w:rPr>
      <w:t>UBA Texte</w:t>
    </w:r>
    <w:r>
      <w:t xml:space="preserve"> </w:t>
    </w:r>
    <w:r w:rsidRPr="0084338A">
      <w:t xml:space="preserve">Kopfzeile: </w:t>
    </w:r>
    <w:proofErr w:type="gramStart"/>
    <w:r w:rsidRPr="0084338A">
      <w:t xml:space="preserve">bitte </w:t>
    </w:r>
    <w:r>
      <w:t xml:space="preserve"> </w:t>
    </w:r>
    <w:r w:rsidRPr="0084338A">
      <w:t>Namen</w:t>
    </w:r>
    <w:proofErr w:type="gramEnd"/>
    <w:r w:rsidRPr="0084338A">
      <w:t xml:space="preserve"> des Projektes / Berichtes eintragen (evtl. in Kurzform)</w:t>
    </w:r>
  </w:p>
  <w:p w14:paraId="039A28F5" w14:textId="77777777" w:rsidR="001C7A6F" w:rsidRDefault="001C7A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A28F6" w14:textId="41085C44" w:rsidR="001C7A6F" w:rsidRPr="0084338A" w:rsidRDefault="001C7A6F" w:rsidP="001A7E3D">
    <w:pPr>
      <w:pStyle w:val="Kopfzeile"/>
    </w:pPr>
    <w:r w:rsidRPr="0047381A">
      <w:rPr>
        <w:b/>
      </w:rPr>
      <w:t>Verschleppung von Tierarzneimitteln in die Umwelt - UBA Unterrichtsmaterial für landwirtschaftliche Berufsschulen</w:t>
    </w:r>
  </w:p>
  <w:p w14:paraId="039A28F7" w14:textId="77777777" w:rsidR="001C7A6F" w:rsidRDefault="001C7A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0887D5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EE845F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350F62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1A8466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9FA17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1AD6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22BD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52DA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78DB10"/>
    <w:lvl w:ilvl="0">
      <w:start w:val="1"/>
      <w:numFmt w:val="decimal"/>
      <w:pStyle w:val="Listennummer"/>
      <w:lvlText w:val="%1."/>
      <w:lvlJc w:val="left"/>
      <w:pPr>
        <w:tabs>
          <w:tab w:val="num" w:pos="360"/>
        </w:tabs>
        <w:ind w:left="360" w:hanging="360"/>
      </w:pPr>
      <w:rPr>
        <w:rFonts w:hint="default"/>
      </w:rPr>
    </w:lvl>
  </w:abstractNum>
  <w:abstractNum w:abstractNumId="9" w15:restartNumberingAfterBreak="0">
    <w:nsid w:val="FFFFFF89"/>
    <w:multiLevelType w:val="singleLevel"/>
    <w:tmpl w:val="DA4E900E"/>
    <w:lvl w:ilvl="0">
      <w:start w:val="1"/>
      <w:numFmt w:val="lowerLetter"/>
      <w:pStyle w:val="Aufzhlungszeichen"/>
      <w:lvlText w:val="%1)"/>
      <w:lvlJc w:val="left"/>
      <w:pPr>
        <w:tabs>
          <w:tab w:val="num" w:pos="720"/>
        </w:tabs>
        <w:ind w:left="720" w:hanging="360"/>
      </w:pPr>
      <w:rPr>
        <w:rFonts w:hint="default"/>
      </w:rPr>
    </w:lvl>
  </w:abstractNum>
  <w:abstractNum w:abstractNumId="10" w15:restartNumberingAfterBreak="0">
    <w:nsid w:val="01DF71B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24C5DF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05EB30AF"/>
    <w:multiLevelType w:val="multilevel"/>
    <w:tmpl w:val="C4B010D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1453FB7"/>
    <w:multiLevelType w:val="multilevel"/>
    <w:tmpl w:val="E486AAA4"/>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75D1189"/>
    <w:multiLevelType w:val="hybridMultilevel"/>
    <w:tmpl w:val="DFDC9452"/>
    <w:lvl w:ilvl="0" w:tplc="0D1A0E74">
      <w:start w:val="1"/>
      <w:numFmt w:val="bullet"/>
      <w:pStyle w:val="Aufzhlung"/>
      <w:lvlText w:val="►"/>
      <w:lvlJc w:val="left"/>
      <w:pPr>
        <w:ind w:left="717" w:hanging="360"/>
      </w:pPr>
      <w:rPr>
        <w:rFonts w:ascii="Arial" w:hAnsi="Arial" w:hint="default"/>
        <w:sz w:val="16"/>
      </w:rPr>
    </w:lvl>
    <w:lvl w:ilvl="1" w:tplc="C47AF86A">
      <w:start w:val="1"/>
      <w:numFmt w:val="decimal"/>
      <w:lvlText w:val="%2."/>
      <w:lvlJc w:val="left"/>
      <w:pPr>
        <w:tabs>
          <w:tab w:val="num" w:pos="1440"/>
        </w:tabs>
        <w:ind w:left="1440" w:hanging="360"/>
      </w:pPr>
      <w:rPr>
        <w:rFont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F31983"/>
    <w:multiLevelType w:val="hybridMultilevel"/>
    <w:tmpl w:val="CE5072A8"/>
    <w:lvl w:ilvl="0" w:tplc="318E736C">
      <w:start w:val="1"/>
      <w:numFmt w:val="lowerLetter"/>
      <w:pStyle w:val="Aufzhlunga"/>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6" w15:restartNumberingAfterBreak="0">
    <w:nsid w:val="6E6D11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1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0"/>
  </w:num>
  <w:num w:numId="14">
    <w:abstractNumId w:val="16"/>
  </w:num>
  <w:num w:numId="15">
    <w:abstractNumId w:val="15"/>
  </w:num>
  <w:num w:numId="16">
    <w:abstractNumId w:val="11"/>
  </w:num>
  <w:num w:numId="17">
    <w:abstractNumId w:val="12"/>
  </w:num>
  <w:num w:numId="18">
    <w:abstractNumId w:val="14"/>
    <w:lvlOverride w:ilvl="0">
      <w:startOverride w:val="1"/>
    </w:lvlOverride>
  </w:num>
  <w:num w:numId="19">
    <w:abstractNumId w:val="14"/>
    <w:lvlOverride w:ilvl="0">
      <w:startOverride w:val="1"/>
    </w:lvlOverride>
  </w:num>
  <w:num w:numId="20">
    <w:abstractNumId w:val="14"/>
  </w:num>
  <w:num w:numId="21">
    <w:abstractNumId w:val="14"/>
  </w:num>
  <w:num w:numId="22">
    <w:abstractNumId w:val="14"/>
  </w:num>
  <w:num w:numId="23">
    <w:abstractNumId w:val="14"/>
  </w:num>
  <w:num w:numId="24">
    <w:abstractNumId w:val="14"/>
  </w:num>
  <w:num w:numId="25">
    <w:abstractNumId w:val="8"/>
  </w:num>
  <w:num w:numId="26">
    <w:abstractNumId w:val="14"/>
  </w:num>
  <w:num w:numId="27">
    <w:abstractNumId w:val="14"/>
  </w:num>
  <w:num w:numId="28">
    <w:abstractNumId w:val="14"/>
  </w:num>
  <w:num w:numId="29">
    <w:abstractNumId w:val="8"/>
  </w:num>
  <w:num w:numId="30">
    <w:abstractNumId w:val="8"/>
    <w:lvlOverride w:ilvl="0">
      <w:startOverride w:val="1"/>
    </w:lvlOverride>
  </w:num>
  <w:num w:numId="31">
    <w:abstractNumId w:val="8"/>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formatting="1" w:enforcement="0"/>
  <w:defaultTabStop w:val="709"/>
  <w:autoHyphenation/>
  <w:hyphenationZone w:val="425"/>
  <w:drawingGridHorizontalSpacing w:val="110"/>
  <w:displayHorizontalDrawingGridEvery w:val="2"/>
  <w:characterSpacingControl w:val="doNotCompress"/>
  <w:hdrShapeDefaults>
    <o:shapedefaults v:ext="edit" spidmax="15361">
      <o:colormenu v:ext="edit" fillcolor="none [321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86"/>
    <w:rsid w:val="00002264"/>
    <w:rsid w:val="00016BED"/>
    <w:rsid w:val="0002188A"/>
    <w:rsid w:val="000226CF"/>
    <w:rsid w:val="00023AB6"/>
    <w:rsid w:val="0002776D"/>
    <w:rsid w:val="00036554"/>
    <w:rsid w:val="00041401"/>
    <w:rsid w:val="000426FA"/>
    <w:rsid w:val="000429B6"/>
    <w:rsid w:val="00043854"/>
    <w:rsid w:val="00045257"/>
    <w:rsid w:val="00053469"/>
    <w:rsid w:val="00056FCF"/>
    <w:rsid w:val="00060C20"/>
    <w:rsid w:val="0006347E"/>
    <w:rsid w:val="00063A9E"/>
    <w:rsid w:val="000654B0"/>
    <w:rsid w:val="00065B9E"/>
    <w:rsid w:val="000660D1"/>
    <w:rsid w:val="000705BD"/>
    <w:rsid w:val="00076A92"/>
    <w:rsid w:val="000776CF"/>
    <w:rsid w:val="000A0D87"/>
    <w:rsid w:val="000A2D77"/>
    <w:rsid w:val="000B3537"/>
    <w:rsid w:val="000C0D0C"/>
    <w:rsid w:val="000C4C90"/>
    <w:rsid w:val="000D3E52"/>
    <w:rsid w:val="000E73D8"/>
    <w:rsid w:val="00104492"/>
    <w:rsid w:val="00110B8C"/>
    <w:rsid w:val="00114FA1"/>
    <w:rsid w:val="0012761F"/>
    <w:rsid w:val="00130741"/>
    <w:rsid w:val="00132129"/>
    <w:rsid w:val="001345C3"/>
    <w:rsid w:val="001367A8"/>
    <w:rsid w:val="001377DF"/>
    <w:rsid w:val="00142AF6"/>
    <w:rsid w:val="00157B4B"/>
    <w:rsid w:val="0017055C"/>
    <w:rsid w:val="00173F08"/>
    <w:rsid w:val="00174FBA"/>
    <w:rsid w:val="00175CBD"/>
    <w:rsid w:val="00182109"/>
    <w:rsid w:val="0019062B"/>
    <w:rsid w:val="00192C9A"/>
    <w:rsid w:val="00196F24"/>
    <w:rsid w:val="001A1FBF"/>
    <w:rsid w:val="001A7E3D"/>
    <w:rsid w:val="001B7416"/>
    <w:rsid w:val="001C12FC"/>
    <w:rsid w:val="001C7A6F"/>
    <w:rsid w:val="001D3AEF"/>
    <w:rsid w:val="001D429F"/>
    <w:rsid w:val="001E73B8"/>
    <w:rsid w:val="002077B8"/>
    <w:rsid w:val="0021007B"/>
    <w:rsid w:val="002132C6"/>
    <w:rsid w:val="0021669C"/>
    <w:rsid w:val="0022128F"/>
    <w:rsid w:val="00223DCA"/>
    <w:rsid w:val="00226178"/>
    <w:rsid w:val="002354D5"/>
    <w:rsid w:val="0024656D"/>
    <w:rsid w:val="00261C0B"/>
    <w:rsid w:val="00262EA0"/>
    <w:rsid w:val="00267224"/>
    <w:rsid w:val="00267CFE"/>
    <w:rsid w:val="0027312D"/>
    <w:rsid w:val="00274927"/>
    <w:rsid w:val="00282C0D"/>
    <w:rsid w:val="00282E71"/>
    <w:rsid w:val="0028514B"/>
    <w:rsid w:val="002855E9"/>
    <w:rsid w:val="00287AB2"/>
    <w:rsid w:val="0029144D"/>
    <w:rsid w:val="002946A5"/>
    <w:rsid w:val="002974C4"/>
    <w:rsid w:val="002A2959"/>
    <w:rsid w:val="002A312E"/>
    <w:rsid w:val="002B089A"/>
    <w:rsid w:val="002B2FA9"/>
    <w:rsid w:val="002B36AF"/>
    <w:rsid w:val="002D65CE"/>
    <w:rsid w:val="002E04BB"/>
    <w:rsid w:val="002E0B77"/>
    <w:rsid w:val="002E5C7E"/>
    <w:rsid w:val="002F4D18"/>
    <w:rsid w:val="00307A87"/>
    <w:rsid w:val="0031280A"/>
    <w:rsid w:val="003134C5"/>
    <w:rsid w:val="00315FA9"/>
    <w:rsid w:val="00316802"/>
    <w:rsid w:val="00320C68"/>
    <w:rsid w:val="003213E9"/>
    <w:rsid w:val="003239BF"/>
    <w:rsid w:val="003254FE"/>
    <w:rsid w:val="00325C8B"/>
    <w:rsid w:val="003279BC"/>
    <w:rsid w:val="0033258B"/>
    <w:rsid w:val="003501FE"/>
    <w:rsid w:val="00351F0B"/>
    <w:rsid w:val="00354911"/>
    <w:rsid w:val="00355E1A"/>
    <w:rsid w:val="00373ECF"/>
    <w:rsid w:val="00377A3F"/>
    <w:rsid w:val="003923B2"/>
    <w:rsid w:val="003924F5"/>
    <w:rsid w:val="00395DD9"/>
    <w:rsid w:val="003A688D"/>
    <w:rsid w:val="003B22B2"/>
    <w:rsid w:val="003B3898"/>
    <w:rsid w:val="003B71F3"/>
    <w:rsid w:val="003B7E4A"/>
    <w:rsid w:val="003C1937"/>
    <w:rsid w:val="003C401E"/>
    <w:rsid w:val="003C5285"/>
    <w:rsid w:val="003D0FEE"/>
    <w:rsid w:val="003E1B5D"/>
    <w:rsid w:val="003E71E1"/>
    <w:rsid w:val="003F10E8"/>
    <w:rsid w:val="003F1535"/>
    <w:rsid w:val="003F6F6F"/>
    <w:rsid w:val="003F77D0"/>
    <w:rsid w:val="00400A3F"/>
    <w:rsid w:val="00403830"/>
    <w:rsid w:val="00411582"/>
    <w:rsid w:val="0043178E"/>
    <w:rsid w:val="00431FBC"/>
    <w:rsid w:val="00436B22"/>
    <w:rsid w:val="00447356"/>
    <w:rsid w:val="0047381A"/>
    <w:rsid w:val="004801D5"/>
    <w:rsid w:val="00480694"/>
    <w:rsid w:val="00487A04"/>
    <w:rsid w:val="00487F7C"/>
    <w:rsid w:val="0049685E"/>
    <w:rsid w:val="004A3728"/>
    <w:rsid w:val="004B1214"/>
    <w:rsid w:val="004B1654"/>
    <w:rsid w:val="004B3601"/>
    <w:rsid w:val="004B5E42"/>
    <w:rsid w:val="004C1FE2"/>
    <w:rsid w:val="004C317B"/>
    <w:rsid w:val="004C3931"/>
    <w:rsid w:val="004D012E"/>
    <w:rsid w:val="004D1D02"/>
    <w:rsid w:val="004D5B9B"/>
    <w:rsid w:val="004D78E6"/>
    <w:rsid w:val="004E34D2"/>
    <w:rsid w:val="004F5675"/>
    <w:rsid w:val="00500280"/>
    <w:rsid w:val="00501735"/>
    <w:rsid w:val="00503599"/>
    <w:rsid w:val="00503823"/>
    <w:rsid w:val="005058C7"/>
    <w:rsid w:val="00520F2F"/>
    <w:rsid w:val="00521BFD"/>
    <w:rsid w:val="00530F41"/>
    <w:rsid w:val="0054231E"/>
    <w:rsid w:val="00546201"/>
    <w:rsid w:val="00552E98"/>
    <w:rsid w:val="00556FDA"/>
    <w:rsid w:val="00572706"/>
    <w:rsid w:val="00581304"/>
    <w:rsid w:val="00592C30"/>
    <w:rsid w:val="005946F1"/>
    <w:rsid w:val="00594A1C"/>
    <w:rsid w:val="00595487"/>
    <w:rsid w:val="005963C0"/>
    <w:rsid w:val="005B230D"/>
    <w:rsid w:val="005B36CD"/>
    <w:rsid w:val="005B7270"/>
    <w:rsid w:val="005C261B"/>
    <w:rsid w:val="005C2DD3"/>
    <w:rsid w:val="005C3D79"/>
    <w:rsid w:val="005D3EF8"/>
    <w:rsid w:val="005D48A7"/>
    <w:rsid w:val="005D64E1"/>
    <w:rsid w:val="005E5A24"/>
    <w:rsid w:val="005F12F5"/>
    <w:rsid w:val="00600F33"/>
    <w:rsid w:val="00602A28"/>
    <w:rsid w:val="00603889"/>
    <w:rsid w:val="00604B13"/>
    <w:rsid w:val="0060585E"/>
    <w:rsid w:val="006109CE"/>
    <w:rsid w:val="00615764"/>
    <w:rsid w:val="00615B3C"/>
    <w:rsid w:val="00624C8C"/>
    <w:rsid w:val="00650D11"/>
    <w:rsid w:val="00651B20"/>
    <w:rsid w:val="00652380"/>
    <w:rsid w:val="00660CB5"/>
    <w:rsid w:val="00662EA2"/>
    <w:rsid w:val="006654E0"/>
    <w:rsid w:val="006676E1"/>
    <w:rsid w:val="0067218C"/>
    <w:rsid w:val="006B13BE"/>
    <w:rsid w:val="006B2186"/>
    <w:rsid w:val="006B4484"/>
    <w:rsid w:val="006C49BB"/>
    <w:rsid w:val="006D37AC"/>
    <w:rsid w:val="006E1440"/>
    <w:rsid w:val="006E55EE"/>
    <w:rsid w:val="006F04B8"/>
    <w:rsid w:val="00707A79"/>
    <w:rsid w:val="00711A3C"/>
    <w:rsid w:val="00717A89"/>
    <w:rsid w:val="007270B6"/>
    <w:rsid w:val="0073275B"/>
    <w:rsid w:val="0073734B"/>
    <w:rsid w:val="00737E68"/>
    <w:rsid w:val="007407A3"/>
    <w:rsid w:val="00740F7E"/>
    <w:rsid w:val="0075008D"/>
    <w:rsid w:val="00750522"/>
    <w:rsid w:val="00750C73"/>
    <w:rsid w:val="00750D91"/>
    <w:rsid w:val="00755C50"/>
    <w:rsid w:val="0075777F"/>
    <w:rsid w:val="007656A9"/>
    <w:rsid w:val="00765837"/>
    <w:rsid w:val="00765C74"/>
    <w:rsid w:val="0077799E"/>
    <w:rsid w:val="00777A5D"/>
    <w:rsid w:val="00783A9C"/>
    <w:rsid w:val="00787C4D"/>
    <w:rsid w:val="007B1CBA"/>
    <w:rsid w:val="007C471E"/>
    <w:rsid w:val="007D1E11"/>
    <w:rsid w:val="007D4C9C"/>
    <w:rsid w:val="007D4F0F"/>
    <w:rsid w:val="007E55F3"/>
    <w:rsid w:val="007E5ABD"/>
    <w:rsid w:val="007F1F30"/>
    <w:rsid w:val="00811BE1"/>
    <w:rsid w:val="00821B96"/>
    <w:rsid w:val="008244B7"/>
    <w:rsid w:val="00824A6D"/>
    <w:rsid w:val="00825EEA"/>
    <w:rsid w:val="008262DB"/>
    <w:rsid w:val="00826E05"/>
    <w:rsid w:val="00827FCF"/>
    <w:rsid w:val="00832646"/>
    <w:rsid w:val="00843286"/>
    <w:rsid w:val="0084338A"/>
    <w:rsid w:val="008438D0"/>
    <w:rsid w:val="00850ECB"/>
    <w:rsid w:val="00851886"/>
    <w:rsid w:val="00856830"/>
    <w:rsid w:val="008606FE"/>
    <w:rsid w:val="00862F55"/>
    <w:rsid w:val="00863CA8"/>
    <w:rsid w:val="00863E22"/>
    <w:rsid w:val="008725BF"/>
    <w:rsid w:val="00877DA5"/>
    <w:rsid w:val="00884877"/>
    <w:rsid w:val="00886988"/>
    <w:rsid w:val="00891E1A"/>
    <w:rsid w:val="008923E4"/>
    <w:rsid w:val="008977B2"/>
    <w:rsid w:val="008A0071"/>
    <w:rsid w:val="008B30AE"/>
    <w:rsid w:val="008B78F5"/>
    <w:rsid w:val="008C0153"/>
    <w:rsid w:val="008C13CB"/>
    <w:rsid w:val="008C2133"/>
    <w:rsid w:val="008C2792"/>
    <w:rsid w:val="008C335F"/>
    <w:rsid w:val="008C5C84"/>
    <w:rsid w:val="008D1B08"/>
    <w:rsid w:val="008D6089"/>
    <w:rsid w:val="008D7C71"/>
    <w:rsid w:val="008E213C"/>
    <w:rsid w:val="008E41E0"/>
    <w:rsid w:val="008F16EA"/>
    <w:rsid w:val="009041FC"/>
    <w:rsid w:val="0091670F"/>
    <w:rsid w:val="00924FB7"/>
    <w:rsid w:val="00926D46"/>
    <w:rsid w:val="00931375"/>
    <w:rsid w:val="009313E1"/>
    <w:rsid w:val="00936785"/>
    <w:rsid w:val="00940362"/>
    <w:rsid w:val="00946BC4"/>
    <w:rsid w:val="00950DE9"/>
    <w:rsid w:val="00951E17"/>
    <w:rsid w:val="009534F1"/>
    <w:rsid w:val="00962FF2"/>
    <w:rsid w:val="0096414B"/>
    <w:rsid w:val="00965B4C"/>
    <w:rsid w:val="009710E2"/>
    <w:rsid w:val="00971E4D"/>
    <w:rsid w:val="00977093"/>
    <w:rsid w:val="0098221E"/>
    <w:rsid w:val="00985FFB"/>
    <w:rsid w:val="0099660A"/>
    <w:rsid w:val="009A3FAA"/>
    <w:rsid w:val="009A42B6"/>
    <w:rsid w:val="009A779B"/>
    <w:rsid w:val="009B07DF"/>
    <w:rsid w:val="009B349A"/>
    <w:rsid w:val="009C1532"/>
    <w:rsid w:val="009C6587"/>
    <w:rsid w:val="009D2609"/>
    <w:rsid w:val="009E1044"/>
    <w:rsid w:val="009E44C2"/>
    <w:rsid w:val="009E6FCD"/>
    <w:rsid w:val="009F0D3A"/>
    <w:rsid w:val="00A0443A"/>
    <w:rsid w:val="00A130CC"/>
    <w:rsid w:val="00A164CA"/>
    <w:rsid w:val="00A20C74"/>
    <w:rsid w:val="00A246A0"/>
    <w:rsid w:val="00A24A9C"/>
    <w:rsid w:val="00A2682F"/>
    <w:rsid w:val="00A30B06"/>
    <w:rsid w:val="00A33E0B"/>
    <w:rsid w:val="00A36DB4"/>
    <w:rsid w:val="00A45277"/>
    <w:rsid w:val="00A45A71"/>
    <w:rsid w:val="00A52206"/>
    <w:rsid w:val="00A570BF"/>
    <w:rsid w:val="00A61BF8"/>
    <w:rsid w:val="00A6372D"/>
    <w:rsid w:val="00A6467B"/>
    <w:rsid w:val="00A72DEA"/>
    <w:rsid w:val="00A74126"/>
    <w:rsid w:val="00A76AA2"/>
    <w:rsid w:val="00A81201"/>
    <w:rsid w:val="00A82075"/>
    <w:rsid w:val="00A953AB"/>
    <w:rsid w:val="00A96517"/>
    <w:rsid w:val="00A9747F"/>
    <w:rsid w:val="00A975FF"/>
    <w:rsid w:val="00AA5360"/>
    <w:rsid w:val="00AA5535"/>
    <w:rsid w:val="00AB1108"/>
    <w:rsid w:val="00AB1E96"/>
    <w:rsid w:val="00AD0C4A"/>
    <w:rsid w:val="00AD1E6E"/>
    <w:rsid w:val="00AD344E"/>
    <w:rsid w:val="00AD395A"/>
    <w:rsid w:val="00AD606F"/>
    <w:rsid w:val="00AD74F2"/>
    <w:rsid w:val="00AF6928"/>
    <w:rsid w:val="00AF6975"/>
    <w:rsid w:val="00B02828"/>
    <w:rsid w:val="00B06ED0"/>
    <w:rsid w:val="00B071E3"/>
    <w:rsid w:val="00B11199"/>
    <w:rsid w:val="00B112BC"/>
    <w:rsid w:val="00B163AC"/>
    <w:rsid w:val="00B3191C"/>
    <w:rsid w:val="00B3480E"/>
    <w:rsid w:val="00B411A2"/>
    <w:rsid w:val="00B51D22"/>
    <w:rsid w:val="00B52B44"/>
    <w:rsid w:val="00B535F4"/>
    <w:rsid w:val="00B633B4"/>
    <w:rsid w:val="00B63664"/>
    <w:rsid w:val="00B63786"/>
    <w:rsid w:val="00B65745"/>
    <w:rsid w:val="00B74A8D"/>
    <w:rsid w:val="00B778A4"/>
    <w:rsid w:val="00B84FBD"/>
    <w:rsid w:val="00B86D57"/>
    <w:rsid w:val="00B87A6A"/>
    <w:rsid w:val="00B87AB5"/>
    <w:rsid w:val="00B926E9"/>
    <w:rsid w:val="00B92C5A"/>
    <w:rsid w:val="00BA0B38"/>
    <w:rsid w:val="00BA157C"/>
    <w:rsid w:val="00BA76CE"/>
    <w:rsid w:val="00BB26BF"/>
    <w:rsid w:val="00BB5E34"/>
    <w:rsid w:val="00BB6447"/>
    <w:rsid w:val="00BB6E91"/>
    <w:rsid w:val="00BC3109"/>
    <w:rsid w:val="00BC3B8A"/>
    <w:rsid w:val="00BC63E6"/>
    <w:rsid w:val="00BC6BCC"/>
    <w:rsid w:val="00BD2A9C"/>
    <w:rsid w:val="00BD4AD2"/>
    <w:rsid w:val="00BE4CEA"/>
    <w:rsid w:val="00BE5D25"/>
    <w:rsid w:val="00BE602B"/>
    <w:rsid w:val="00BE73A1"/>
    <w:rsid w:val="00BF04E0"/>
    <w:rsid w:val="00BF1BC6"/>
    <w:rsid w:val="00BF25ED"/>
    <w:rsid w:val="00BF2765"/>
    <w:rsid w:val="00BF46B7"/>
    <w:rsid w:val="00BF520B"/>
    <w:rsid w:val="00BF5462"/>
    <w:rsid w:val="00BF6B7E"/>
    <w:rsid w:val="00C0566E"/>
    <w:rsid w:val="00C063A9"/>
    <w:rsid w:val="00C11153"/>
    <w:rsid w:val="00C208A9"/>
    <w:rsid w:val="00C22060"/>
    <w:rsid w:val="00C23E63"/>
    <w:rsid w:val="00C30AD0"/>
    <w:rsid w:val="00C312D6"/>
    <w:rsid w:val="00C3145D"/>
    <w:rsid w:val="00C34BD1"/>
    <w:rsid w:val="00C42207"/>
    <w:rsid w:val="00C5162C"/>
    <w:rsid w:val="00C53539"/>
    <w:rsid w:val="00C54708"/>
    <w:rsid w:val="00C57003"/>
    <w:rsid w:val="00C61E2A"/>
    <w:rsid w:val="00C67A5D"/>
    <w:rsid w:val="00C7038A"/>
    <w:rsid w:val="00C72139"/>
    <w:rsid w:val="00C76787"/>
    <w:rsid w:val="00C806DE"/>
    <w:rsid w:val="00C81CA2"/>
    <w:rsid w:val="00C86697"/>
    <w:rsid w:val="00C951F8"/>
    <w:rsid w:val="00C975D9"/>
    <w:rsid w:val="00CA67FF"/>
    <w:rsid w:val="00CB67A4"/>
    <w:rsid w:val="00CB7986"/>
    <w:rsid w:val="00CC406B"/>
    <w:rsid w:val="00CC41BF"/>
    <w:rsid w:val="00CC7A13"/>
    <w:rsid w:val="00CD1C3F"/>
    <w:rsid w:val="00CD6E35"/>
    <w:rsid w:val="00CE6BFB"/>
    <w:rsid w:val="00D01C77"/>
    <w:rsid w:val="00D05383"/>
    <w:rsid w:val="00D05D89"/>
    <w:rsid w:val="00D143C5"/>
    <w:rsid w:val="00D1455E"/>
    <w:rsid w:val="00D16975"/>
    <w:rsid w:val="00D21031"/>
    <w:rsid w:val="00D25FF9"/>
    <w:rsid w:val="00D277E5"/>
    <w:rsid w:val="00D31AC5"/>
    <w:rsid w:val="00D35482"/>
    <w:rsid w:val="00D41329"/>
    <w:rsid w:val="00D423E1"/>
    <w:rsid w:val="00D42CA5"/>
    <w:rsid w:val="00D43571"/>
    <w:rsid w:val="00D644D7"/>
    <w:rsid w:val="00D772CA"/>
    <w:rsid w:val="00D86164"/>
    <w:rsid w:val="00D861BD"/>
    <w:rsid w:val="00D90D3E"/>
    <w:rsid w:val="00D968F4"/>
    <w:rsid w:val="00DA2D9B"/>
    <w:rsid w:val="00DA7C04"/>
    <w:rsid w:val="00DB0361"/>
    <w:rsid w:val="00DB5093"/>
    <w:rsid w:val="00DC338F"/>
    <w:rsid w:val="00DC3B8E"/>
    <w:rsid w:val="00DC3F6D"/>
    <w:rsid w:val="00DC4D8D"/>
    <w:rsid w:val="00DC6FDE"/>
    <w:rsid w:val="00DC7343"/>
    <w:rsid w:val="00DD072E"/>
    <w:rsid w:val="00DD4531"/>
    <w:rsid w:val="00DE6783"/>
    <w:rsid w:val="00DE6EAB"/>
    <w:rsid w:val="00E02A4C"/>
    <w:rsid w:val="00E0627F"/>
    <w:rsid w:val="00E06435"/>
    <w:rsid w:val="00E1329B"/>
    <w:rsid w:val="00E225E0"/>
    <w:rsid w:val="00E24D45"/>
    <w:rsid w:val="00E37135"/>
    <w:rsid w:val="00E37C1C"/>
    <w:rsid w:val="00E41F86"/>
    <w:rsid w:val="00E449CB"/>
    <w:rsid w:val="00E4776C"/>
    <w:rsid w:val="00E63F3D"/>
    <w:rsid w:val="00E70441"/>
    <w:rsid w:val="00E7096D"/>
    <w:rsid w:val="00E75D1F"/>
    <w:rsid w:val="00E90120"/>
    <w:rsid w:val="00E905A2"/>
    <w:rsid w:val="00EB1CE2"/>
    <w:rsid w:val="00EB2557"/>
    <w:rsid w:val="00EB2558"/>
    <w:rsid w:val="00EC1BB8"/>
    <w:rsid w:val="00EC270E"/>
    <w:rsid w:val="00EC420D"/>
    <w:rsid w:val="00ED3B52"/>
    <w:rsid w:val="00ED54EF"/>
    <w:rsid w:val="00ED5F3E"/>
    <w:rsid w:val="00EE7E13"/>
    <w:rsid w:val="00EE7EC2"/>
    <w:rsid w:val="00EF48A2"/>
    <w:rsid w:val="00EF4FB9"/>
    <w:rsid w:val="00F0093B"/>
    <w:rsid w:val="00F0338F"/>
    <w:rsid w:val="00F07937"/>
    <w:rsid w:val="00F17102"/>
    <w:rsid w:val="00F2033A"/>
    <w:rsid w:val="00F262DC"/>
    <w:rsid w:val="00F30265"/>
    <w:rsid w:val="00F31B21"/>
    <w:rsid w:val="00F33EE6"/>
    <w:rsid w:val="00F3593D"/>
    <w:rsid w:val="00F35B6E"/>
    <w:rsid w:val="00F41E84"/>
    <w:rsid w:val="00F55EF5"/>
    <w:rsid w:val="00F57FED"/>
    <w:rsid w:val="00F72C6F"/>
    <w:rsid w:val="00F73B58"/>
    <w:rsid w:val="00F772E1"/>
    <w:rsid w:val="00F82067"/>
    <w:rsid w:val="00F824E7"/>
    <w:rsid w:val="00F82773"/>
    <w:rsid w:val="00F8374A"/>
    <w:rsid w:val="00FA1DF6"/>
    <w:rsid w:val="00FB2140"/>
    <w:rsid w:val="00FB254E"/>
    <w:rsid w:val="00FB7333"/>
    <w:rsid w:val="00FC1044"/>
    <w:rsid w:val="00FC503F"/>
    <w:rsid w:val="00FD1C20"/>
    <w:rsid w:val="00FD3CC6"/>
    <w:rsid w:val="00FE3042"/>
    <w:rsid w:val="00FE4C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enu v:ext="edit" fillcolor="none [3214]"/>
    </o:shapedefaults>
    <o:shapelayout v:ext="edit">
      <o:idmap v:ext="edit" data="1"/>
    </o:shapelayout>
  </w:shapeDefaults>
  <w:decimalSymbol w:val="."/>
  <w:listSeparator w:val=";"/>
  <w14:docId w14:val="039A27B2"/>
  <w15:docId w15:val="{3E8D35EB-DDCA-422C-93CC-66E9E435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mosEFOP-Medium" w:eastAsiaTheme="minorEastAsia" w:hAnsi="DemosEFOP-Medium" w:cs="Times New Roman"/>
        <w:sz w:val="22"/>
        <w:szCs w:val="22"/>
        <w:lang w:val="de-DE" w:eastAsia="de-DE" w:bidi="ar-SA"/>
      </w:rPr>
    </w:rPrDefault>
    <w:pPrDefault>
      <w:pPr>
        <w:spacing w:before="120"/>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rsid w:val="00D968F4"/>
    <w:pPr>
      <w:spacing w:after="120"/>
    </w:pPr>
    <w:rPr>
      <w:rFonts w:ascii="Arial" w:hAnsi="Arial"/>
      <w:szCs w:val="24"/>
    </w:rPr>
  </w:style>
  <w:style w:type="paragraph" w:styleId="berschrift1">
    <w:name w:val="heading 1"/>
    <w:basedOn w:val="Textkrper"/>
    <w:next w:val="Textkrper"/>
    <w:qFormat/>
    <w:rsid w:val="000705BD"/>
    <w:pPr>
      <w:keepNext/>
      <w:numPr>
        <w:numId w:val="16"/>
      </w:numPr>
      <w:spacing w:after="60"/>
      <w:ind w:left="567" w:hanging="567"/>
      <w:outlineLvl w:val="0"/>
    </w:pPr>
    <w:rPr>
      <w:rFonts w:ascii="Calibri" w:hAnsi="Calibri" w:cs="Arial"/>
      <w:b/>
      <w:bCs/>
      <w:color w:val="5EAD35" w:themeColor="background2"/>
      <w:kern w:val="32"/>
      <w:sz w:val="32"/>
      <w:szCs w:val="32"/>
    </w:rPr>
  </w:style>
  <w:style w:type="paragraph" w:styleId="berschrift2">
    <w:name w:val="heading 2"/>
    <w:basedOn w:val="Textkrper"/>
    <w:next w:val="Textkrper"/>
    <w:qFormat/>
    <w:rsid w:val="000705BD"/>
    <w:pPr>
      <w:keepNext/>
      <w:numPr>
        <w:ilvl w:val="1"/>
        <w:numId w:val="16"/>
      </w:numPr>
      <w:spacing w:after="60"/>
      <w:ind w:left="851" w:hanging="851"/>
      <w:outlineLvl w:val="1"/>
    </w:pPr>
    <w:rPr>
      <w:rFonts w:ascii="Calibri" w:hAnsi="Calibri" w:cs="Arial"/>
      <w:b/>
      <w:bCs/>
      <w:iCs/>
      <w:sz w:val="28"/>
      <w:szCs w:val="28"/>
    </w:rPr>
  </w:style>
  <w:style w:type="paragraph" w:styleId="berschrift3">
    <w:name w:val="heading 3"/>
    <w:basedOn w:val="Textkrper"/>
    <w:next w:val="Textkrper"/>
    <w:qFormat/>
    <w:rsid w:val="000705BD"/>
    <w:pPr>
      <w:keepNext/>
      <w:numPr>
        <w:ilvl w:val="2"/>
        <w:numId w:val="16"/>
      </w:numPr>
      <w:spacing w:after="60"/>
      <w:ind w:left="1134" w:hanging="1134"/>
      <w:outlineLvl w:val="2"/>
    </w:pPr>
    <w:rPr>
      <w:rFonts w:ascii="Calibri" w:hAnsi="Calibri" w:cs="Arial"/>
      <w:b/>
      <w:bCs/>
      <w:sz w:val="24"/>
      <w:szCs w:val="26"/>
    </w:rPr>
  </w:style>
  <w:style w:type="paragraph" w:styleId="berschrift4">
    <w:name w:val="heading 4"/>
    <w:basedOn w:val="Textkrper"/>
    <w:next w:val="Textkrper"/>
    <w:link w:val="berschrift4Zchn"/>
    <w:qFormat/>
    <w:rsid w:val="000705BD"/>
    <w:pPr>
      <w:keepNext/>
      <w:numPr>
        <w:ilvl w:val="3"/>
        <w:numId w:val="16"/>
      </w:numPr>
      <w:spacing w:after="60"/>
      <w:ind w:left="1418" w:hanging="1418"/>
      <w:outlineLvl w:val="3"/>
    </w:pPr>
    <w:rPr>
      <w:rFonts w:ascii="Calibri" w:hAnsi="Calibri"/>
      <w:b/>
      <w:bCs/>
      <w:szCs w:val="28"/>
    </w:rPr>
  </w:style>
  <w:style w:type="paragraph" w:styleId="berschrift5">
    <w:name w:val="heading 5"/>
    <w:basedOn w:val="Textkrper"/>
    <w:next w:val="Textkrper"/>
    <w:qFormat/>
    <w:rsid w:val="000705BD"/>
    <w:pPr>
      <w:spacing w:before="240" w:after="240"/>
      <w:outlineLvl w:val="4"/>
    </w:pPr>
    <w:rPr>
      <w:rFonts w:ascii="Calibri" w:hAnsi="Calibri"/>
      <w:b/>
      <w:bCs/>
      <w:iCs/>
      <w:szCs w:val="26"/>
    </w:rPr>
  </w:style>
  <w:style w:type="paragraph" w:styleId="berschrift6">
    <w:name w:val="heading 6"/>
    <w:basedOn w:val="Textkrper"/>
    <w:next w:val="Textkrper"/>
    <w:rsid w:val="000705BD"/>
    <w:pPr>
      <w:numPr>
        <w:ilvl w:val="5"/>
        <w:numId w:val="16"/>
      </w:numPr>
      <w:outlineLvl w:val="5"/>
    </w:pPr>
    <w:rPr>
      <w:rFonts w:ascii="Calibri" w:hAnsi="Calibri"/>
      <w:bCs/>
      <w:i/>
      <w:szCs w:val="22"/>
    </w:rPr>
  </w:style>
  <w:style w:type="paragraph" w:styleId="berschrift7">
    <w:name w:val="heading 7"/>
    <w:basedOn w:val="Textkrper"/>
    <w:next w:val="Textkrper"/>
    <w:semiHidden/>
    <w:qFormat/>
    <w:rsid w:val="00651B20"/>
    <w:pPr>
      <w:numPr>
        <w:ilvl w:val="6"/>
        <w:numId w:val="16"/>
      </w:numPr>
      <w:spacing w:before="240" w:after="60"/>
      <w:outlineLvl w:val="6"/>
    </w:pPr>
    <w:rPr>
      <w:rFonts w:ascii="Times New Roman" w:hAnsi="Times New Roman"/>
    </w:rPr>
  </w:style>
  <w:style w:type="paragraph" w:styleId="berschrift8">
    <w:name w:val="heading 8"/>
    <w:basedOn w:val="Textkrper"/>
    <w:next w:val="Textkrper"/>
    <w:semiHidden/>
    <w:qFormat/>
    <w:rsid w:val="00651B20"/>
    <w:pPr>
      <w:numPr>
        <w:ilvl w:val="7"/>
        <w:numId w:val="16"/>
      </w:numPr>
      <w:spacing w:before="240" w:after="60"/>
      <w:outlineLvl w:val="7"/>
    </w:pPr>
    <w:rPr>
      <w:rFonts w:ascii="Times New Roman" w:hAnsi="Times New Roman"/>
      <w:i/>
      <w:iCs/>
    </w:rPr>
  </w:style>
  <w:style w:type="paragraph" w:styleId="berschrift9">
    <w:name w:val="heading 9"/>
    <w:basedOn w:val="Textkrper"/>
    <w:next w:val="Textkrper"/>
    <w:semiHidden/>
    <w:qFormat/>
    <w:rsid w:val="00651B20"/>
    <w:pPr>
      <w:numPr>
        <w:ilvl w:val="8"/>
        <w:numId w:val="16"/>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Textkrper"/>
    <w:link w:val="KopfzeileZchn"/>
    <w:uiPriority w:val="99"/>
    <w:rsid w:val="00615B3C"/>
    <w:pPr>
      <w:pBdr>
        <w:bottom w:val="single" w:sz="2" w:space="1" w:color="4B4B4D" w:themeColor="text1"/>
      </w:pBdr>
      <w:tabs>
        <w:tab w:val="center" w:pos="4536"/>
        <w:tab w:val="right" w:pos="9072"/>
      </w:tabs>
      <w:spacing w:before="0"/>
    </w:pPr>
    <w:rPr>
      <w:rFonts w:ascii="Calibri" w:hAnsi="Calibri"/>
      <w:sz w:val="16"/>
    </w:rPr>
  </w:style>
  <w:style w:type="paragraph" w:styleId="Fuzeile">
    <w:name w:val="footer"/>
    <w:basedOn w:val="Standard"/>
    <w:link w:val="FuzeileZchn"/>
    <w:uiPriority w:val="99"/>
    <w:rsid w:val="00615B3C"/>
    <w:pPr>
      <w:spacing w:line="254" w:lineRule="exact"/>
      <w:ind w:left="40" w:right="-20"/>
      <w:jc w:val="right"/>
    </w:pPr>
    <w:rPr>
      <w:rFonts w:ascii="Calibri" w:hAnsi="Calibri"/>
      <w:color w:val="5EAD35" w:themeColor="background2"/>
    </w:rPr>
  </w:style>
  <w:style w:type="paragraph" w:customStyle="1" w:styleId="Aufzhlung">
    <w:name w:val="Aufzählung"/>
    <w:basedOn w:val="Textkrper"/>
    <w:link w:val="AufzhlungZchn"/>
    <w:uiPriority w:val="1"/>
    <w:rsid w:val="00615B3C"/>
    <w:pPr>
      <w:numPr>
        <w:numId w:val="2"/>
      </w:numPr>
      <w:spacing w:before="0" w:after="280"/>
      <w:contextualSpacing/>
    </w:pPr>
  </w:style>
  <w:style w:type="paragraph" w:customStyle="1" w:styleId="Textkrperfett">
    <w:name w:val="Textkörper fett"/>
    <w:basedOn w:val="Textkrper"/>
    <w:link w:val="TextkrperfettZchn"/>
    <w:rsid w:val="00615B3C"/>
    <w:rPr>
      <w:b/>
    </w:rPr>
  </w:style>
  <w:style w:type="paragraph" w:styleId="Anrede">
    <w:name w:val="Salutation"/>
    <w:basedOn w:val="Textkrper"/>
    <w:next w:val="Textkrper"/>
    <w:semiHidden/>
    <w:rsid w:val="00DE6783"/>
  </w:style>
  <w:style w:type="paragraph" w:customStyle="1" w:styleId="Aufzhlunga">
    <w:name w:val="Aufzählung a)"/>
    <w:basedOn w:val="Aufzhlung"/>
    <w:link w:val="AufzhlungaZchn"/>
    <w:uiPriority w:val="1"/>
    <w:rsid w:val="00615B3C"/>
    <w:pPr>
      <w:numPr>
        <w:numId w:val="15"/>
      </w:numPr>
      <w:ind w:left="357" w:hanging="357"/>
    </w:pPr>
  </w:style>
  <w:style w:type="paragraph" w:styleId="Verzeichnis1">
    <w:name w:val="toc 1"/>
    <w:basedOn w:val="Textkrper"/>
    <w:next w:val="Textkrper"/>
    <w:uiPriority w:val="39"/>
    <w:rsid w:val="00AB1108"/>
    <w:pPr>
      <w:tabs>
        <w:tab w:val="left" w:pos="539"/>
        <w:tab w:val="right" w:leader="dot" w:pos="9540"/>
      </w:tabs>
      <w:ind w:left="539" w:right="816" w:hanging="539"/>
    </w:pPr>
    <w:rPr>
      <w:rFonts w:ascii="Calibri" w:hAnsi="Calibri"/>
    </w:rPr>
  </w:style>
  <w:style w:type="paragraph" w:styleId="Verzeichnis2">
    <w:name w:val="toc 2"/>
    <w:basedOn w:val="Textkrper"/>
    <w:next w:val="Textkrper"/>
    <w:uiPriority w:val="39"/>
    <w:rsid w:val="00AB1108"/>
    <w:pPr>
      <w:tabs>
        <w:tab w:val="left" w:pos="1418"/>
        <w:tab w:val="right" w:leader="dot" w:pos="9540"/>
      </w:tabs>
      <w:ind w:left="1418" w:right="816" w:hanging="879"/>
    </w:pPr>
    <w:rPr>
      <w:rFonts w:ascii="Calibri" w:hAnsi="Calibri"/>
    </w:rPr>
  </w:style>
  <w:style w:type="paragraph" w:styleId="Verzeichnis3">
    <w:name w:val="toc 3"/>
    <w:basedOn w:val="Textkrper"/>
    <w:next w:val="Textkrper"/>
    <w:uiPriority w:val="39"/>
    <w:rsid w:val="00AB1108"/>
    <w:pPr>
      <w:tabs>
        <w:tab w:val="left" w:pos="1673"/>
        <w:tab w:val="left" w:pos="1701"/>
        <w:tab w:val="right" w:leader="dot" w:pos="9540"/>
      </w:tabs>
      <w:ind w:left="1701" w:right="816" w:hanging="1162"/>
    </w:pPr>
    <w:rPr>
      <w:rFonts w:ascii="Calibri" w:hAnsi="Calibri"/>
    </w:rPr>
  </w:style>
  <w:style w:type="character" w:styleId="Hyperlink">
    <w:name w:val="Hyperlink"/>
    <w:basedOn w:val="Absatz-Standardschriftart"/>
    <w:uiPriority w:val="99"/>
    <w:rsid w:val="003254FE"/>
    <w:rPr>
      <w:rFonts w:ascii="Calibri" w:hAnsi="Calibri"/>
      <w:color w:val="auto"/>
      <w:sz w:val="22"/>
      <w:u w:val="single"/>
    </w:rPr>
  </w:style>
  <w:style w:type="paragraph" w:customStyle="1" w:styleId="kursiverStandardtext">
    <w:name w:val="kursiver Standardtext"/>
    <w:basedOn w:val="Textkrper"/>
    <w:semiHidden/>
    <w:rsid w:val="0006347E"/>
    <w:rPr>
      <w:rFonts w:ascii="Arial" w:hAnsi="Arial"/>
      <w:i/>
    </w:rPr>
  </w:style>
  <w:style w:type="paragraph" w:customStyle="1" w:styleId="Abbildungsunterschrift">
    <w:name w:val="Abbildungsunterschrift"/>
    <w:basedOn w:val="Abbildungsverzeichnis"/>
    <w:semiHidden/>
    <w:rsid w:val="0006347E"/>
    <w:pPr>
      <w:spacing w:after="240"/>
    </w:pPr>
    <w:rPr>
      <w:rFonts w:ascii="Arial" w:hAnsi="Arial"/>
      <w:sz w:val="20"/>
    </w:rPr>
  </w:style>
  <w:style w:type="paragraph" w:styleId="Beschriftung">
    <w:name w:val="caption"/>
    <w:basedOn w:val="Textkrper"/>
    <w:next w:val="Textkrper"/>
    <w:uiPriority w:val="4"/>
    <w:qFormat/>
    <w:rsid w:val="00C11153"/>
    <w:pPr>
      <w:keepNext/>
      <w:keepLines/>
      <w:pBdr>
        <w:bottom w:val="single" w:sz="4" w:space="1" w:color="auto"/>
      </w:pBdr>
      <w:tabs>
        <w:tab w:val="left" w:pos="1701"/>
      </w:tabs>
      <w:spacing w:before="240" w:line="240" w:lineRule="auto"/>
      <w:ind w:left="1701" w:hanging="1701"/>
    </w:pPr>
    <w:rPr>
      <w:rFonts w:ascii="Calibri" w:hAnsi="Calibri"/>
      <w:bCs/>
      <w:szCs w:val="20"/>
    </w:rPr>
  </w:style>
  <w:style w:type="paragraph" w:styleId="Abbildungsverzeichnis">
    <w:name w:val="table of figures"/>
    <w:basedOn w:val="Textkrper"/>
    <w:next w:val="Textkrper"/>
    <w:uiPriority w:val="99"/>
    <w:rsid w:val="00AB1108"/>
    <w:pPr>
      <w:tabs>
        <w:tab w:val="left" w:pos="1701"/>
        <w:tab w:val="right" w:leader="dot" w:pos="9639"/>
      </w:tabs>
      <w:ind w:left="1701" w:right="1701" w:hanging="1701"/>
    </w:pPr>
    <w:rPr>
      <w:rFonts w:ascii="Calibri" w:hAnsi="Calibri"/>
      <w:noProof/>
    </w:rPr>
  </w:style>
  <w:style w:type="table" w:styleId="Tabellenraster">
    <w:name w:val="Table Grid"/>
    <w:basedOn w:val="NormaleTabelle"/>
    <w:uiPriority w:val="59"/>
    <w:rsid w:val="0075777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fett">
    <w:name w:val="Tabellentext fett"/>
    <w:basedOn w:val="Tabellentext"/>
    <w:link w:val="TabellentextfettZchn"/>
    <w:uiPriority w:val="1"/>
    <w:rsid w:val="00615B3C"/>
    <w:rPr>
      <w:b/>
    </w:rPr>
  </w:style>
  <w:style w:type="paragraph" w:customStyle="1" w:styleId="Tabellentext">
    <w:name w:val="Tabellentext"/>
    <w:basedOn w:val="Textkrper"/>
    <w:link w:val="TabellentextZchn"/>
    <w:uiPriority w:val="1"/>
    <w:rsid w:val="000705BD"/>
    <w:pPr>
      <w:keepLines/>
      <w:spacing w:before="20" w:after="20" w:line="240" w:lineRule="auto"/>
    </w:pPr>
    <w:rPr>
      <w:rFonts w:ascii="Calibri" w:hAnsi="Calibri"/>
    </w:rPr>
  </w:style>
  <w:style w:type="paragraph" w:customStyle="1" w:styleId="Tabellenbezeichnung">
    <w:name w:val="Tabellenbezeichnung"/>
    <w:basedOn w:val="Tabellentext"/>
    <w:semiHidden/>
    <w:rsid w:val="00B63664"/>
    <w:pPr>
      <w:spacing w:before="240"/>
    </w:pPr>
  </w:style>
  <w:style w:type="paragraph" w:customStyle="1" w:styleId="Verzeichnisberschrift">
    <w:name w:val="Verzeichnisüberschrift"/>
    <w:basedOn w:val="Textkrper"/>
    <w:next w:val="Textkrper"/>
    <w:uiPriority w:val="5"/>
    <w:rsid w:val="000705BD"/>
    <w:pPr>
      <w:spacing w:before="0" w:after="240"/>
      <w:outlineLvl w:val="0"/>
    </w:pPr>
    <w:rPr>
      <w:rFonts w:ascii="Calibri" w:hAnsi="Calibri"/>
      <w:b/>
      <w:sz w:val="28"/>
    </w:rPr>
  </w:style>
  <w:style w:type="paragraph" w:customStyle="1" w:styleId="Quellenverzeichnis">
    <w:name w:val="Quellenverzeichnis"/>
    <w:basedOn w:val="Textkrper"/>
    <w:link w:val="QuellenverzeichnisZchn"/>
    <w:uiPriority w:val="6"/>
    <w:rsid w:val="00C11153"/>
    <w:pPr>
      <w:spacing w:before="0" w:after="80"/>
    </w:pPr>
    <w:rPr>
      <w:rFonts w:ascii="Calibri" w:hAnsi="Calibri"/>
      <w:sz w:val="18"/>
    </w:rPr>
  </w:style>
  <w:style w:type="paragraph" w:styleId="Funotentext">
    <w:name w:val="footnote text"/>
    <w:basedOn w:val="Textkrper"/>
    <w:uiPriority w:val="99"/>
    <w:rsid w:val="00615B3C"/>
    <w:pPr>
      <w:tabs>
        <w:tab w:val="left" w:pos="340"/>
      </w:tabs>
      <w:spacing w:before="0" w:after="40" w:line="240" w:lineRule="auto"/>
      <w:ind w:left="340" w:hanging="340"/>
    </w:pPr>
    <w:rPr>
      <w:sz w:val="18"/>
      <w:szCs w:val="20"/>
    </w:rPr>
  </w:style>
  <w:style w:type="character" w:styleId="Funotenzeichen">
    <w:name w:val="footnote reference"/>
    <w:basedOn w:val="Absatz-Standardschriftart"/>
    <w:semiHidden/>
    <w:rsid w:val="000660D1"/>
    <w:rPr>
      <w:vertAlign w:val="superscript"/>
    </w:rPr>
  </w:style>
  <w:style w:type="character" w:styleId="Seitenzahl">
    <w:name w:val="page number"/>
    <w:basedOn w:val="Absatz-Standardschriftart"/>
    <w:semiHidden/>
    <w:rsid w:val="00320C68"/>
    <w:rPr>
      <w:rFonts w:ascii="Interstate-BoldCondensed" w:hAnsi="Interstate-BoldCondensed"/>
      <w:sz w:val="22"/>
    </w:rPr>
  </w:style>
  <w:style w:type="paragraph" w:styleId="Textkrper">
    <w:name w:val="Body Text"/>
    <w:link w:val="TextkrperZchn"/>
    <w:rsid w:val="000705BD"/>
    <w:pPr>
      <w:spacing w:after="120" w:line="280" w:lineRule="atLeast"/>
    </w:pPr>
    <w:rPr>
      <w:rFonts w:ascii="Cambria" w:hAnsi="Cambria"/>
      <w:szCs w:val="24"/>
    </w:rPr>
  </w:style>
  <w:style w:type="paragraph" w:customStyle="1" w:styleId="Abkrzungsverzeichnis">
    <w:name w:val="Abkürzungsverzeichnis"/>
    <w:basedOn w:val="Textkrper"/>
    <w:uiPriority w:val="6"/>
    <w:rsid w:val="00615B3C"/>
    <w:pPr>
      <w:tabs>
        <w:tab w:val="left" w:pos="1701"/>
      </w:tabs>
      <w:ind w:left="1701" w:hanging="1701"/>
    </w:pPr>
  </w:style>
  <w:style w:type="paragraph" w:styleId="Textkrper-Einzug2">
    <w:name w:val="Body Text Indent 2"/>
    <w:basedOn w:val="Textkrper"/>
    <w:semiHidden/>
    <w:rsid w:val="002B2FA9"/>
    <w:pPr>
      <w:spacing w:line="480" w:lineRule="auto"/>
      <w:ind w:left="283"/>
    </w:pPr>
  </w:style>
  <w:style w:type="paragraph" w:styleId="Listennummer">
    <w:name w:val="List Number"/>
    <w:basedOn w:val="Textkrper"/>
    <w:uiPriority w:val="1"/>
    <w:rsid w:val="00615B3C"/>
    <w:pPr>
      <w:numPr>
        <w:numId w:val="7"/>
      </w:numPr>
      <w:spacing w:before="0" w:after="280"/>
      <w:contextualSpacing/>
    </w:pPr>
  </w:style>
  <w:style w:type="paragraph" w:styleId="Liste">
    <w:name w:val="List"/>
    <w:basedOn w:val="Textkrper"/>
    <w:semiHidden/>
    <w:rsid w:val="00651B20"/>
    <w:pPr>
      <w:ind w:left="283" w:hanging="283"/>
    </w:pPr>
  </w:style>
  <w:style w:type="paragraph" w:styleId="Aufzhlungszeichen">
    <w:name w:val="List Bullet"/>
    <w:basedOn w:val="Tabellentext"/>
    <w:semiHidden/>
    <w:rsid w:val="00A0443A"/>
    <w:pPr>
      <w:numPr>
        <w:numId w:val="1"/>
      </w:numPr>
    </w:pPr>
  </w:style>
  <w:style w:type="paragraph" w:styleId="Umschlagabsenderadresse">
    <w:name w:val="envelope return"/>
    <w:basedOn w:val="Textkrper"/>
    <w:semiHidden/>
    <w:rsid w:val="00651B20"/>
    <w:rPr>
      <w:rFonts w:cs="Arial"/>
      <w:sz w:val="20"/>
      <w:szCs w:val="20"/>
    </w:rPr>
  </w:style>
  <w:style w:type="paragraph" w:styleId="Umschlagadresse">
    <w:name w:val="envelope address"/>
    <w:basedOn w:val="Textkrper"/>
    <w:semiHidden/>
    <w:rsid w:val="00651B20"/>
    <w:pPr>
      <w:framePr w:w="4320" w:h="2160" w:hRule="exact" w:hSpace="141" w:wrap="auto" w:hAnchor="page" w:xAlign="center" w:yAlign="bottom"/>
      <w:ind w:left="1"/>
    </w:pPr>
    <w:rPr>
      <w:rFonts w:cs="Arial"/>
    </w:rPr>
  </w:style>
  <w:style w:type="paragraph" w:styleId="Unterschrift">
    <w:name w:val="Signature"/>
    <w:basedOn w:val="Textkrper"/>
    <w:semiHidden/>
    <w:rsid w:val="002B2FA9"/>
    <w:pPr>
      <w:ind w:left="4252"/>
    </w:pPr>
  </w:style>
  <w:style w:type="paragraph" w:styleId="Untertitel">
    <w:name w:val="Subtitle"/>
    <w:basedOn w:val="Textkrper"/>
    <w:semiHidden/>
    <w:qFormat/>
    <w:rsid w:val="002B2FA9"/>
    <w:pPr>
      <w:spacing w:after="60"/>
      <w:jc w:val="center"/>
      <w:outlineLvl w:val="1"/>
    </w:pPr>
    <w:rPr>
      <w:rFonts w:cs="Arial"/>
    </w:rPr>
  </w:style>
  <w:style w:type="numbering" w:styleId="111111">
    <w:name w:val="Outline List 2"/>
    <w:basedOn w:val="KeineListe"/>
    <w:semiHidden/>
    <w:rsid w:val="002B2FA9"/>
    <w:pPr>
      <w:numPr>
        <w:numId w:val="12"/>
      </w:numPr>
    </w:pPr>
  </w:style>
  <w:style w:type="paragraph" w:styleId="Textkrper-Einzug3">
    <w:name w:val="Body Text Indent 3"/>
    <w:basedOn w:val="Textkrper"/>
    <w:semiHidden/>
    <w:rsid w:val="00651B20"/>
    <w:pPr>
      <w:ind w:left="283"/>
    </w:pPr>
    <w:rPr>
      <w:sz w:val="16"/>
      <w:szCs w:val="16"/>
    </w:rPr>
  </w:style>
  <w:style w:type="numbering" w:styleId="1ai">
    <w:name w:val="Outline List 1"/>
    <w:basedOn w:val="KeineListe"/>
    <w:semiHidden/>
    <w:rsid w:val="002B2FA9"/>
    <w:pPr>
      <w:numPr>
        <w:numId w:val="13"/>
      </w:numPr>
    </w:pPr>
  </w:style>
  <w:style w:type="paragraph" w:styleId="Titel">
    <w:name w:val="Title"/>
    <w:basedOn w:val="Textkrper"/>
    <w:semiHidden/>
    <w:qFormat/>
    <w:rsid w:val="00651B20"/>
    <w:pPr>
      <w:spacing w:before="240" w:after="60"/>
      <w:jc w:val="center"/>
      <w:outlineLvl w:val="0"/>
    </w:pPr>
    <w:rPr>
      <w:rFonts w:cs="Arial"/>
      <w:b/>
      <w:bCs/>
      <w:kern w:val="28"/>
      <w:sz w:val="32"/>
      <w:szCs w:val="32"/>
    </w:rPr>
  </w:style>
  <w:style w:type="paragraph" w:styleId="Textkrper2">
    <w:name w:val="Body Text 2"/>
    <w:basedOn w:val="Textkrper"/>
    <w:semiHidden/>
    <w:rsid w:val="00651B20"/>
    <w:pPr>
      <w:spacing w:line="480" w:lineRule="auto"/>
    </w:pPr>
  </w:style>
  <w:style w:type="paragraph" w:styleId="Textkrper3">
    <w:name w:val="Body Text 3"/>
    <w:basedOn w:val="Textkrper"/>
    <w:semiHidden/>
    <w:rsid w:val="00651B20"/>
    <w:rPr>
      <w:sz w:val="16"/>
      <w:szCs w:val="16"/>
    </w:rPr>
  </w:style>
  <w:style w:type="paragraph" w:styleId="Standardeinzug">
    <w:name w:val="Normal Indent"/>
    <w:basedOn w:val="Textkrper"/>
    <w:semiHidden/>
    <w:rsid w:val="00651B20"/>
    <w:pPr>
      <w:ind w:left="708"/>
    </w:pPr>
  </w:style>
  <w:style w:type="paragraph" w:styleId="NurText">
    <w:name w:val="Plain Text"/>
    <w:basedOn w:val="Textkrper"/>
    <w:semiHidden/>
    <w:rsid w:val="00651B20"/>
    <w:rPr>
      <w:rFonts w:ascii="Courier New" w:hAnsi="Courier New" w:cs="Courier New"/>
      <w:sz w:val="20"/>
      <w:szCs w:val="20"/>
    </w:rPr>
  </w:style>
  <w:style w:type="paragraph" w:styleId="Listennummer2">
    <w:name w:val="List Number 2"/>
    <w:basedOn w:val="Textkrper"/>
    <w:semiHidden/>
    <w:rsid w:val="00651B20"/>
    <w:pPr>
      <w:numPr>
        <w:numId w:val="8"/>
      </w:numPr>
    </w:pPr>
  </w:style>
  <w:style w:type="paragraph" w:styleId="Listennummer3">
    <w:name w:val="List Number 3"/>
    <w:basedOn w:val="Textkrper"/>
    <w:semiHidden/>
    <w:rsid w:val="00651B20"/>
    <w:pPr>
      <w:numPr>
        <w:numId w:val="9"/>
      </w:numPr>
    </w:pPr>
  </w:style>
  <w:style w:type="paragraph" w:styleId="Listennummer4">
    <w:name w:val="List Number 4"/>
    <w:basedOn w:val="Tabellentext"/>
    <w:semiHidden/>
    <w:rsid w:val="00651B20"/>
    <w:pPr>
      <w:numPr>
        <w:numId w:val="10"/>
      </w:numPr>
    </w:pPr>
  </w:style>
  <w:style w:type="paragraph" w:styleId="Listennummer5">
    <w:name w:val="List Number 5"/>
    <w:basedOn w:val="Textkrper"/>
    <w:semiHidden/>
    <w:rsid w:val="00651B20"/>
    <w:pPr>
      <w:numPr>
        <w:numId w:val="11"/>
      </w:numPr>
    </w:pPr>
  </w:style>
  <w:style w:type="paragraph" w:styleId="HTMLAdresse">
    <w:name w:val="HTML Address"/>
    <w:basedOn w:val="Textkrper"/>
    <w:semiHidden/>
    <w:rsid w:val="00651B20"/>
    <w:rPr>
      <w:i/>
      <w:iCs/>
    </w:rPr>
  </w:style>
  <w:style w:type="paragraph" w:styleId="HTMLVorformatiert">
    <w:name w:val="HTML Preformatted"/>
    <w:basedOn w:val="Textkrper"/>
    <w:semiHidden/>
    <w:rsid w:val="00651B20"/>
    <w:rPr>
      <w:rFonts w:ascii="Courier New" w:hAnsi="Courier New" w:cs="Courier New"/>
      <w:sz w:val="20"/>
      <w:szCs w:val="20"/>
    </w:rPr>
  </w:style>
  <w:style w:type="paragraph" w:styleId="Fu-Endnotenberschrift">
    <w:name w:val="Note Heading"/>
    <w:basedOn w:val="Textkrper"/>
    <w:next w:val="Textkrper"/>
    <w:semiHidden/>
    <w:rsid w:val="00651B20"/>
  </w:style>
  <w:style w:type="paragraph" w:styleId="Gruformel">
    <w:name w:val="Closing"/>
    <w:basedOn w:val="Textkrper"/>
    <w:semiHidden/>
    <w:rsid w:val="00651B20"/>
    <w:pPr>
      <w:ind w:left="4252"/>
    </w:pPr>
  </w:style>
  <w:style w:type="paragraph" w:styleId="Aufzhlungszeichen2">
    <w:name w:val="List Bullet 2"/>
    <w:basedOn w:val="Tabellentextfett"/>
    <w:semiHidden/>
    <w:rsid w:val="00651B20"/>
    <w:pPr>
      <w:numPr>
        <w:numId w:val="3"/>
      </w:numPr>
    </w:pPr>
  </w:style>
  <w:style w:type="paragraph" w:styleId="Aufzhlungszeichen3">
    <w:name w:val="List Bullet 3"/>
    <w:basedOn w:val="Textkrper"/>
    <w:semiHidden/>
    <w:rsid w:val="00651B20"/>
    <w:pPr>
      <w:numPr>
        <w:numId w:val="4"/>
      </w:numPr>
    </w:pPr>
  </w:style>
  <w:style w:type="paragraph" w:styleId="Aufzhlungszeichen4">
    <w:name w:val="List Bullet 4"/>
    <w:basedOn w:val="Textkrper"/>
    <w:semiHidden/>
    <w:rsid w:val="00651B20"/>
    <w:pPr>
      <w:numPr>
        <w:numId w:val="5"/>
      </w:numPr>
    </w:pPr>
  </w:style>
  <w:style w:type="paragraph" w:styleId="Aufzhlungszeichen5">
    <w:name w:val="List Bullet 5"/>
    <w:basedOn w:val="Textkrper"/>
    <w:semiHidden/>
    <w:rsid w:val="00651B20"/>
    <w:pPr>
      <w:numPr>
        <w:numId w:val="6"/>
      </w:numPr>
    </w:pPr>
  </w:style>
  <w:style w:type="paragraph" w:customStyle="1" w:styleId="Textkrperkursiv">
    <w:name w:val="Textkörper kursiv"/>
    <w:basedOn w:val="Textkrper"/>
    <w:link w:val="TextkrperkursivZchn"/>
    <w:rsid w:val="00615B3C"/>
    <w:rPr>
      <w:i/>
    </w:rPr>
  </w:style>
  <w:style w:type="paragraph" w:customStyle="1" w:styleId="Tabellen-undAbbildungsunterschrift">
    <w:name w:val="Tabellen- und Abbildungsunterschrift"/>
    <w:basedOn w:val="Textkrper"/>
    <w:next w:val="Textkrper"/>
    <w:uiPriority w:val="4"/>
    <w:rsid w:val="00C11153"/>
    <w:pPr>
      <w:spacing w:before="60" w:after="360" w:line="240" w:lineRule="auto"/>
    </w:pPr>
    <w:rPr>
      <w:rFonts w:ascii="Calibri" w:hAnsi="Calibri"/>
      <w:sz w:val="20"/>
    </w:rPr>
  </w:style>
  <w:style w:type="paragraph" w:styleId="Dokumentstruktur">
    <w:name w:val="Document Map"/>
    <w:basedOn w:val="Standard"/>
    <w:semiHidden/>
    <w:rsid w:val="004D5B9B"/>
    <w:pPr>
      <w:shd w:val="clear" w:color="auto" w:fill="000080"/>
    </w:pPr>
    <w:rPr>
      <w:rFonts w:ascii="Tahoma" w:hAnsi="Tahoma" w:cs="Tahoma"/>
      <w:sz w:val="20"/>
      <w:szCs w:val="20"/>
    </w:rPr>
  </w:style>
  <w:style w:type="paragraph" w:styleId="Endnotentext">
    <w:name w:val="endnote text"/>
    <w:basedOn w:val="Standard"/>
    <w:semiHidden/>
    <w:rsid w:val="004D5B9B"/>
    <w:rPr>
      <w:sz w:val="20"/>
      <w:szCs w:val="20"/>
    </w:rPr>
  </w:style>
  <w:style w:type="character" w:styleId="Endnotenzeichen">
    <w:name w:val="endnote reference"/>
    <w:basedOn w:val="Absatz-Standardschriftart"/>
    <w:semiHidden/>
    <w:rsid w:val="004D5B9B"/>
    <w:rPr>
      <w:vertAlign w:val="superscript"/>
    </w:rPr>
  </w:style>
  <w:style w:type="paragraph" w:styleId="Index1">
    <w:name w:val="index 1"/>
    <w:basedOn w:val="Standard"/>
    <w:next w:val="Standard"/>
    <w:autoRedefine/>
    <w:semiHidden/>
    <w:rsid w:val="004D5B9B"/>
    <w:pPr>
      <w:ind w:left="220" w:hanging="220"/>
    </w:pPr>
  </w:style>
  <w:style w:type="paragraph" w:styleId="Index2">
    <w:name w:val="index 2"/>
    <w:basedOn w:val="Standard"/>
    <w:next w:val="Standard"/>
    <w:autoRedefine/>
    <w:semiHidden/>
    <w:rsid w:val="004D5B9B"/>
    <w:pPr>
      <w:ind w:left="440" w:hanging="220"/>
    </w:pPr>
  </w:style>
  <w:style w:type="paragraph" w:styleId="Index3">
    <w:name w:val="index 3"/>
    <w:basedOn w:val="Standard"/>
    <w:next w:val="Standard"/>
    <w:autoRedefine/>
    <w:semiHidden/>
    <w:rsid w:val="004D5B9B"/>
    <w:pPr>
      <w:ind w:left="660" w:hanging="220"/>
    </w:pPr>
  </w:style>
  <w:style w:type="paragraph" w:styleId="Index4">
    <w:name w:val="index 4"/>
    <w:basedOn w:val="Standard"/>
    <w:next w:val="Standard"/>
    <w:autoRedefine/>
    <w:semiHidden/>
    <w:rsid w:val="004D5B9B"/>
    <w:pPr>
      <w:ind w:left="880" w:hanging="220"/>
    </w:pPr>
  </w:style>
  <w:style w:type="paragraph" w:styleId="Index5">
    <w:name w:val="index 5"/>
    <w:basedOn w:val="Standard"/>
    <w:next w:val="Standard"/>
    <w:autoRedefine/>
    <w:semiHidden/>
    <w:rsid w:val="004D5B9B"/>
    <w:pPr>
      <w:ind w:left="1100" w:hanging="220"/>
    </w:pPr>
  </w:style>
  <w:style w:type="paragraph" w:styleId="Index6">
    <w:name w:val="index 6"/>
    <w:basedOn w:val="Standard"/>
    <w:next w:val="Standard"/>
    <w:autoRedefine/>
    <w:semiHidden/>
    <w:rsid w:val="004D5B9B"/>
    <w:pPr>
      <w:ind w:left="1320" w:hanging="220"/>
    </w:pPr>
  </w:style>
  <w:style w:type="paragraph" w:styleId="Index7">
    <w:name w:val="index 7"/>
    <w:basedOn w:val="Standard"/>
    <w:next w:val="Standard"/>
    <w:autoRedefine/>
    <w:semiHidden/>
    <w:rsid w:val="004D5B9B"/>
    <w:pPr>
      <w:ind w:left="1540" w:hanging="220"/>
    </w:pPr>
  </w:style>
  <w:style w:type="paragraph" w:styleId="Index8">
    <w:name w:val="index 8"/>
    <w:basedOn w:val="Standard"/>
    <w:next w:val="Standard"/>
    <w:autoRedefine/>
    <w:semiHidden/>
    <w:rsid w:val="004D5B9B"/>
    <w:pPr>
      <w:ind w:left="1760" w:hanging="220"/>
    </w:pPr>
  </w:style>
  <w:style w:type="paragraph" w:styleId="Index9">
    <w:name w:val="index 9"/>
    <w:basedOn w:val="Standard"/>
    <w:next w:val="Standard"/>
    <w:autoRedefine/>
    <w:semiHidden/>
    <w:rsid w:val="004D5B9B"/>
    <w:pPr>
      <w:ind w:left="1980" w:hanging="220"/>
    </w:pPr>
  </w:style>
  <w:style w:type="numbering" w:styleId="ArtikelAbschnitt">
    <w:name w:val="Outline List 3"/>
    <w:basedOn w:val="KeineListe"/>
    <w:semiHidden/>
    <w:rsid w:val="002B2FA9"/>
    <w:pPr>
      <w:numPr>
        <w:numId w:val="14"/>
      </w:numPr>
    </w:pPr>
  </w:style>
  <w:style w:type="paragraph" w:styleId="Kommentartext">
    <w:name w:val="annotation text"/>
    <w:basedOn w:val="Standard"/>
    <w:semiHidden/>
    <w:rsid w:val="004D5B9B"/>
    <w:rPr>
      <w:sz w:val="20"/>
      <w:szCs w:val="20"/>
    </w:rPr>
  </w:style>
  <w:style w:type="paragraph" w:styleId="Kommentarthema">
    <w:name w:val="annotation subject"/>
    <w:basedOn w:val="Kommentartext"/>
    <w:next w:val="Kommentartext"/>
    <w:semiHidden/>
    <w:rsid w:val="004D5B9B"/>
    <w:rPr>
      <w:b/>
      <w:bCs/>
    </w:rPr>
  </w:style>
  <w:style w:type="character" w:styleId="Kommentarzeichen">
    <w:name w:val="annotation reference"/>
    <w:basedOn w:val="Absatz-Standardschriftart"/>
    <w:semiHidden/>
    <w:rsid w:val="004D5B9B"/>
    <w:rPr>
      <w:sz w:val="16"/>
      <w:szCs w:val="16"/>
    </w:rPr>
  </w:style>
  <w:style w:type="paragraph" w:styleId="Makrotext">
    <w:name w:val="macro"/>
    <w:basedOn w:val="Textkrper"/>
    <w:semiHidden/>
    <w:rsid w:val="004D5B9B"/>
    <w:pPr>
      <w:shd w:val="clear" w:color="auto" w:fill="FFCC99"/>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BesuchterHyperlink">
    <w:name w:val="FollowedHyperlink"/>
    <w:basedOn w:val="Absatz-Standardschriftart"/>
    <w:semiHidden/>
    <w:rsid w:val="002B2FA9"/>
    <w:rPr>
      <w:color w:val="800080"/>
      <w:u w:val="single"/>
    </w:rPr>
  </w:style>
  <w:style w:type="paragraph" w:styleId="Blocktext">
    <w:name w:val="Block Text"/>
    <w:basedOn w:val="Standard"/>
    <w:semiHidden/>
    <w:rsid w:val="002B2FA9"/>
    <w:pPr>
      <w:ind w:left="1440" w:right="1440"/>
    </w:pPr>
  </w:style>
  <w:style w:type="paragraph" w:styleId="Sprechblasentext">
    <w:name w:val="Balloon Text"/>
    <w:basedOn w:val="Standard"/>
    <w:semiHidden/>
    <w:rsid w:val="004D5B9B"/>
    <w:rPr>
      <w:rFonts w:ascii="Tahoma" w:hAnsi="Tahoma" w:cs="Tahoma"/>
      <w:sz w:val="16"/>
      <w:szCs w:val="16"/>
    </w:rPr>
  </w:style>
  <w:style w:type="paragraph" w:styleId="Datum">
    <w:name w:val="Date"/>
    <w:basedOn w:val="Standard"/>
    <w:next w:val="Standard"/>
    <w:semiHidden/>
    <w:rsid w:val="002B2FA9"/>
  </w:style>
  <w:style w:type="paragraph" w:styleId="E-Mail-Signatur">
    <w:name w:val="E-mail Signature"/>
    <w:basedOn w:val="Standard"/>
    <w:semiHidden/>
    <w:rsid w:val="002B2FA9"/>
  </w:style>
  <w:style w:type="character" w:styleId="Fett">
    <w:name w:val="Strong"/>
    <w:basedOn w:val="Absatz-Standardschriftart"/>
    <w:uiPriority w:val="22"/>
    <w:qFormat/>
    <w:rsid w:val="003254FE"/>
    <w:rPr>
      <w:rFonts w:ascii="Calibri" w:hAnsi="Calibri"/>
      <w:b/>
      <w:bCs/>
      <w:sz w:val="22"/>
    </w:rPr>
  </w:style>
  <w:style w:type="character" w:styleId="Hervorhebung">
    <w:name w:val="Emphasis"/>
    <w:basedOn w:val="Absatz-Standardschriftart"/>
    <w:semiHidden/>
    <w:qFormat/>
    <w:rsid w:val="002B2FA9"/>
    <w:rPr>
      <w:i/>
      <w:iCs/>
    </w:rPr>
  </w:style>
  <w:style w:type="character" w:styleId="HTMLAkronym">
    <w:name w:val="HTML Acronym"/>
    <w:basedOn w:val="Absatz-Standardschriftart"/>
    <w:semiHidden/>
    <w:rsid w:val="002B2FA9"/>
  </w:style>
  <w:style w:type="character" w:styleId="HTMLBeispiel">
    <w:name w:val="HTML Sample"/>
    <w:basedOn w:val="Absatz-Standardschriftart"/>
    <w:semiHidden/>
    <w:rsid w:val="002B2FA9"/>
    <w:rPr>
      <w:rFonts w:ascii="Courier New" w:hAnsi="Courier New" w:cs="Courier New"/>
    </w:rPr>
  </w:style>
  <w:style w:type="character" w:styleId="HTMLCode">
    <w:name w:val="HTML Code"/>
    <w:basedOn w:val="Absatz-Standardschriftart"/>
    <w:semiHidden/>
    <w:rsid w:val="002B2FA9"/>
    <w:rPr>
      <w:rFonts w:ascii="Courier New" w:hAnsi="Courier New" w:cs="Courier New"/>
      <w:sz w:val="20"/>
      <w:szCs w:val="20"/>
    </w:rPr>
  </w:style>
  <w:style w:type="character" w:styleId="HTMLDefinition">
    <w:name w:val="HTML Definition"/>
    <w:basedOn w:val="Absatz-Standardschriftart"/>
    <w:semiHidden/>
    <w:rsid w:val="002B2FA9"/>
    <w:rPr>
      <w:i/>
      <w:iCs/>
    </w:rPr>
  </w:style>
  <w:style w:type="character" w:styleId="HTMLSchreibmaschine">
    <w:name w:val="HTML Typewriter"/>
    <w:basedOn w:val="Absatz-Standardschriftart"/>
    <w:semiHidden/>
    <w:rsid w:val="002B2FA9"/>
    <w:rPr>
      <w:rFonts w:ascii="Courier New" w:hAnsi="Courier New" w:cs="Courier New"/>
      <w:sz w:val="20"/>
      <w:szCs w:val="20"/>
    </w:rPr>
  </w:style>
  <w:style w:type="character" w:styleId="HTMLTastatur">
    <w:name w:val="HTML Keyboard"/>
    <w:basedOn w:val="Absatz-Standardschriftart"/>
    <w:semiHidden/>
    <w:rsid w:val="002B2FA9"/>
    <w:rPr>
      <w:rFonts w:ascii="Courier New" w:hAnsi="Courier New" w:cs="Courier New"/>
      <w:sz w:val="20"/>
      <w:szCs w:val="20"/>
    </w:rPr>
  </w:style>
  <w:style w:type="character" w:styleId="HTMLVariable">
    <w:name w:val="HTML Variable"/>
    <w:basedOn w:val="Absatz-Standardschriftart"/>
    <w:semiHidden/>
    <w:rsid w:val="002B2FA9"/>
    <w:rPr>
      <w:i/>
      <w:iCs/>
    </w:rPr>
  </w:style>
  <w:style w:type="character" w:styleId="HTMLZitat">
    <w:name w:val="HTML Cite"/>
    <w:basedOn w:val="Absatz-Standardschriftart"/>
    <w:semiHidden/>
    <w:rsid w:val="002B2FA9"/>
    <w:rPr>
      <w:i/>
      <w:iCs/>
    </w:rPr>
  </w:style>
  <w:style w:type="paragraph" w:styleId="Liste2">
    <w:name w:val="List 2"/>
    <w:basedOn w:val="Standard"/>
    <w:semiHidden/>
    <w:rsid w:val="002B2FA9"/>
    <w:pPr>
      <w:ind w:left="566" w:hanging="283"/>
    </w:pPr>
  </w:style>
  <w:style w:type="paragraph" w:styleId="Liste3">
    <w:name w:val="List 3"/>
    <w:basedOn w:val="Standard"/>
    <w:semiHidden/>
    <w:rsid w:val="002B2FA9"/>
    <w:pPr>
      <w:ind w:left="849" w:hanging="283"/>
    </w:pPr>
  </w:style>
  <w:style w:type="paragraph" w:styleId="Liste4">
    <w:name w:val="List 4"/>
    <w:basedOn w:val="Standard"/>
    <w:semiHidden/>
    <w:rsid w:val="002B2FA9"/>
    <w:pPr>
      <w:ind w:left="1132" w:hanging="283"/>
    </w:pPr>
  </w:style>
  <w:style w:type="paragraph" w:styleId="Liste5">
    <w:name w:val="List 5"/>
    <w:basedOn w:val="Standard"/>
    <w:semiHidden/>
    <w:rsid w:val="002B2FA9"/>
    <w:pPr>
      <w:ind w:left="1415" w:hanging="283"/>
    </w:pPr>
  </w:style>
  <w:style w:type="paragraph" w:styleId="Listenfortsetzung">
    <w:name w:val="List Continue"/>
    <w:basedOn w:val="Standard"/>
    <w:semiHidden/>
    <w:rsid w:val="002B2FA9"/>
    <w:pPr>
      <w:ind w:left="283"/>
    </w:pPr>
  </w:style>
  <w:style w:type="paragraph" w:styleId="Listenfortsetzung2">
    <w:name w:val="List Continue 2"/>
    <w:basedOn w:val="Standard"/>
    <w:semiHidden/>
    <w:rsid w:val="002B2FA9"/>
    <w:pPr>
      <w:ind w:left="566"/>
    </w:pPr>
  </w:style>
  <w:style w:type="paragraph" w:styleId="Listenfortsetzung3">
    <w:name w:val="List Continue 3"/>
    <w:basedOn w:val="Standard"/>
    <w:semiHidden/>
    <w:rsid w:val="002B2FA9"/>
    <w:pPr>
      <w:ind w:left="849"/>
    </w:pPr>
  </w:style>
  <w:style w:type="paragraph" w:styleId="Listenfortsetzung4">
    <w:name w:val="List Continue 4"/>
    <w:basedOn w:val="Standard"/>
    <w:semiHidden/>
    <w:rsid w:val="002B2FA9"/>
    <w:pPr>
      <w:ind w:left="1132"/>
    </w:pPr>
  </w:style>
  <w:style w:type="paragraph" w:styleId="Listenfortsetzung5">
    <w:name w:val="List Continue 5"/>
    <w:basedOn w:val="Standard"/>
    <w:semiHidden/>
    <w:rsid w:val="002B2FA9"/>
    <w:pPr>
      <w:ind w:left="1415"/>
    </w:pPr>
  </w:style>
  <w:style w:type="paragraph" w:styleId="Nachrichtenkopf">
    <w:name w:val="Message Header"/>
    <w:basedOn w:val="Standard"/>
    <w:semiHidden/>
    <w:rsid w:val="002B2FA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StandardWeb">
    <w:name w:val="Normal (Web)"/>
    <w:basedOn w:val="Standard"/>
    <w:semiHidden/>
    <w:rsid w:val="002B2FA9"/>
    <w:rPr>
      <w:rFonts w:ascii="Times New Roman" w:hAnsi="Times New Roman"/>
      <w:sz w:val="24"/>
    </w:rPr>
  </w:style>
  <w:style w:type="table" w:styleId="Tabelle3D-Effekt1">
    <w:name w:val="Table 3D effects 1"/>
    <w:basedOn w:val="NormaleTabelle"/>
    <w:semiHidden/>
    <w:rsid w:val="002B2FA9"/>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2B2FA9"/>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2B2FA9"/>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2B2FA9"/>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2B2FA9"/>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2B2FA9"/>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2B2FA9"/>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2B2FA9"/>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2B2FA9"/>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2B2FA9"/>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2B2FA9"/>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2B2FA9"/>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2B2FA9"/>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2B2FA9"/>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2B2FA9"/>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2B2FA9"/>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2B2FA9"/>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2B2FA9"/>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2B2FA9"/>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2B2FA9"/>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2B2FA9"/>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2B2FA9"/>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2B2FA9"/>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2B2FA9"/>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2B2FA9"/>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2B2FA9"/>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2B2FA9"/>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2B2FA9"/>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2B2FA9"/>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2B2FA9"/>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2B2FA9"/>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2B2FA9"/>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2B2FA9"/>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2B2FA9"/>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2B2FA9"/>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2B2FA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Textkrper"/>
    <w:semiHidden/>
    <w:rsid w:val="002B2FA9"/>
    <w:pPr>
      <w:ind w:firstLine="210"/>
    </w:pPr>
  </w:style>
  <w:style w:type="paragraph" w:styleId="Textkrper-Zeileneinzug">
    <w:name w:val="Body Text Indent"/>
    <w:basedOn w:val="Standard"/>
    <w:semiHidden/>
    <w:rsid w:val="002B2FA9"/>
    <w:pPr>
      <w:ind w:left="283"/>
    </w:pPr>
  </w:style>
  <w:style w:type="paragraph" w:styleId="Textkrper-Erstzeileneinzug2">
    <w:name w:val="Body Text First Indent 2"/>
    <w:basedOn w:val="Textkrper-Zeileneinzug"/>
    <w:semiHidden/>
    <w:rsid w:val="002B2FA9"/>
    <w:pPr>
      <w:ind w:firstLine="210"/>
    </w:pPr>
  </w:style>
  <w:style w:type="character" w:styleId="Zeilennummer">
    <w:name w:val="line number"/>
    <w:basedOn w:val="Absatz-Standardschriftart"/>
    <w:semiHidden/>
    <w:rsid w:val="002B2FA9"/>
  </w:style>
  <w:style w:type="character" w:customStyle="1" w:styleId="TextkrperZchn">
    <w:name w:val="Textkörper Zchn"/>
    <w:basedOn w:val="Absatz-Standardschriftart"/>
    <w:link w:val="Textkrper"/>
    <w:rsid w:val="000705BD"/>
    <w:rPr>
      <w:rFonts w:ascii="Cambria" w:hAnsi="Cambria"/>
      <w:szCs w:val="24"/>
    </w:rPr>
  </w:style>
  <w:style w:type="character" w:customStyle="1" w:styleId="QuellenverzeichnisZchn">
    <w:name w:val="Quellenverzeichnis Zchn"/>
    <w:basedOn w:val="TextkrperZchn"/>
    <w:link w:val="Quellenverzeichnis"/>
    <w:uiPriority w:val="6"/>
    <w:rsid w:val="00C11153"/>
    <w:rPr>
      <w:rFonts w:ascii="Calibri" w:hAnsi="Calibri"/>
      <w:sz w:val="18"/>
      <w:szCs w:val="24"/>
    </w:rPr>
  </w:style>
  <w:style w:type="character" w:customStyle="1" w:styleId="AufzhlungZchn">
    <w:name w:val="Aufzählung Zchn"/>
    <w:basedOn w:val="TextkrperZchn"/>
    <w:link w:val="Aufzhlung"/>
    <w:uiPriority w:val="1"/>
    <w:rsid w:val="00615B3C"/>
    <w:rPr>
      <w:rFonts w:ascii="Cambria" w:hAnsi="Cambria"/>
      <w:szCs w:val="24"/>
    </w:rPr>
  </w:style>
  <w:style w:type="character" w:customStyle="1" w:styleId="AufzhlungaZchn">
    <w:name w:val="Aufzählung a) Zchn"/>
    <w:basedOn w:val="AufzhlungZchn"/>
    <w:link w:val="Aufzhlunga"/>
    <w:uiPriority w:val="1"/>
    <w:rsid w:val="00615B3C"/>
    <w:rPr>
      <w:rFonts w:ascii="Cambria" w:hAnsi="Cambria"/>
      <w:szCs w:val="24"/>
    </w:rPr>
  </w:style>
  <w:style w:type="character" w:customStyle="1" w:styleId="TextkrperkursivZchn">
    <w:name w:val="Textkörper kursiv Zchn"/>
    <w:basedOn w:val="TextkrperZchn"/>
    <w:link w:val="Textkrperkursiv"/>
    <w:rsid w:val="00615B3C"/>
    <w:rPr>
      <w:rFonts w:ascii="Cambria" w:hAnsi="Cambria"/>
      <w:i/>
      <w:szCs w:val="24"/>
    </w:rPr>
  </w:style>
  <w:style w:type="character" w:customStyle="1" w:styleId="TextkrperfettZchn">
    <w:name w:val="Textkörper fett Zchn"/>
    <w:basedOn w:val="TextkrperZchn"/>
    <w:link w:val="Textkrperfett"/>
    <w:rsid w:val="00615B3C"/>
    <w:rPr>
      <w:rFonts w:ascii="Cambria" w:hAnsi="Cambria"/>
      <w:b/>
      <w:szCs w:val="24"/>
    </w:rPr>
  </w:style>
  <w:style w:type="character" w:customStyle="1" w:styleId="TabellentextZchn">
    <w:name w:val="Tabellentext Zchn"/>
    <w:basedOn w:val="TextkrperZchn"/>
    <w:link w:val="Tabellentext"/>
    <w:uiPriority w:val="1"/>
    <w:rsid w:val="000705BD"/>
    <w:rPr>
      <w:rFonts w:ascii="Calibri" w:hAnsi="Calibri"/>
      <w:szCs w:val="24"/>
    </w:rPr>
  </w:style>
  <w:style w:type="paragraph" w:styleId="Verzeichnis4">
    <w:name w:val="toc 4"/>
    <w:basedOn w:val="Standard"/>
    <w:next w:val="Standard"/>
    <w:autoRedefine/>
    <w:uiPriority w:val="39"/>
    <w:rsid w:val="00AB1108"/>
    <w:pPr>
      <w:tabs>
        <w:tab w:val="left" w:pos="1985"/>
        <w:tab w:val="right" w:pos="9543"/>
      </w:tabs>
      <w:ind w:left="1985" w:right="816" w:hanging="1446"/>
    </w:pPr>
    <w:rPr>
      <w:rFonts w:ascii="Calibri" w:hAnsi="Calibri"/>
    </w:rPr>
  </w:style>
  <w:style w:type="character" w:customStyle="1" w:styleId="berschrift4Zchn">
    <w:name w:val="Überschrift 4 Zchn"/>
    <w:basedOn w:val="Absatz-Standardschriftart"/>
    <w:link w:val="berschrift4"/>
    <w:rsid w:val="000705BD"/>
    <w:rPr>
      <w:rFonts w:ascii="Calibri" w:hAnsi="Calibri"/>
      <w:b/>
      <w:bCs/>
      <w:szCs w:val="28"/>
    </w:rPr>
  </w:style>
  <w:style w:type="table" w:customStyle="1" w:styleId="UBATabellesw">
    <w:name w:val="UBA_Tabelle_sw"/>
    <w:basedOn w:val="NormaleTabelle"/>
    <w:uiPriority w:val="99"/>
    <w:qFormat/>
    <w:rsid w:val="001A7E3D"/>
    <w:pPr>
      <w:spacing w:before="0"/>
    </w:pPr>
    <w:tblPr>
      <w:tblStyleRowBandSize w:val="1"/>
      <w:tblBorders>
        <w:top w:val="single" w:sz="2" w:space="0" w:color="DADADB" w:themeColor="text1" w:themeTint="33"/>
        <w:left w:val="single" w:sz="2" w:space="0" w:color="DADADB" w:themeColor="text1" w:themeTint="33"/>
        <w:bottom w:val="single" w:sz="2" w:space="0" w:color="DADADB" w:themeColor="text1" w:themeTint="33"/>
        <w:right w:val="single" w:sz="2" w:space="0" w:color="DADADB" w:themeColor="text1" w:themeTint="33"/>
        <w:insideV w:val="single" w:sz="2" w:space="0" w:color="DADADB" w:themeColor="text1" w:themeTint="33"/>
      </w:tblBorders>
      <w:tblCellMar>
        <w:top w:w="28" w:type="dxa"/>
        <w:bottom w:w="28" w:type="dxa"/>
      </w:tblCellMar>
    </w:tblPr>
    <w:tblStylePr w:type="band1Horz">
      <w:tblPr/>
      <w:tcPr>
        <w:tcBorders>
          <w:top w:val="single" w:sz="2" w:space="0" w:color="DADADB" w:themeColor="text1" w:themeTint="33"/>
          <w:left w:val="single" w:sz="2" w:space="0" w:color="DADADB" w:themeColor="text1" w:themeTint="33"/>
          <w:bottom w:val="single" w:sz="2" w:space="0" w:color="DADADB" w:themeColor="text1" w:themeTint="33"/>
          <w:right w:val="single" w:sz="2" w:space="0" w:color="DADADB" w:themeColor="text1" w:themeTint="33"/>
          <w:insideH w:val="nil"/>
          <w:insideV w:val="single" w:sz="2" w:space="0" w:color="DADADB" w:themeColor="text1" w:themeTint="33"/>
          <w:tl2br w:val="nil"/>
          <w:tr2bl w:val="nil"/>
        </w:tcBorders>
        <w:shd w:val="clear" w:color="auto" w:fill="F2F2F2" w:themeFill="background1" w:themeFillShade="F2"/>
      </w:tcPr>
    </w:tblStylePr>
  </w:style>
  <w:style w:type="paragraph" w:styleId="Inhaltsverzeichnisberschrift">
    <w:name w:val="TOC Heading"/>
    <w:basedOn w:val="berschrift1"/>
    <w:next w:val="Standard"/>
    <w:uiPriority w:val="39"/>
    <w:semiHidden/>
    <w:unhideWhenUsed/>
    <w:qFormat/>
    <w:rsid w:val="006B13BE"/>
    <w:pPr>
      <w:keepLines/>
      <w:numPr>
        <w:numId w:val="0"/>
      </w:numPr>
      <w:tabs>
        <w:tab w:val="left" w:pos="432"/>
      </w:tabs>
      <w:spacing w:before="480" w:after="0" w:line="276" w:lineRule="auto"/>
      <w:outlineLvl w:val="9"/>
    </w:pPr>
    <w:rPr>
      <w:rFonts w:eastAsiaTheme="majorEastAsia" w:cstheme="majorBidi"/>
      <w:color w:val="00739F" w:themeColor="accent1" w:themeShade="BF"/>
      <w:kern w:val="0"/>
      <w:sz w:val="28"/>
      <w:szCs w:val="28"/>
      <w:lang w:eastAsia="en-US"/>
    </w:rPr>
  </w:style>
  <w:style w:type="table" w:customStyle="1" w:styleId="UBATabellemitKopf">
    <w:name w:val="UBA_Tabelle_mit_Kopf"/>
    <w:basedOn w:val="NormaleTabelle"/>
    <w:uiPriority w:val="99"/>
    <w:qFormat/>
    <w:rsid w:val="0019062B"/>
    <w:pPr>
      <w:spacing w:before="0"/>
    </w:pPr>
    <w:tblPr>
      <w:tblStyleRowBandSize w:val="1"/>
      <w:tblInd w:w="113" w:type="dxa"/>
      <w:tblBorders>
        <w:insideV w:val="single" w:sz="4" w:space="0" w:color="auto"/>
      </w:tblBorders>
      <w:tblCellMar>
        <w:top w:w="28" w:type="dxa"/>
        <w:bottom w:w="28" w:type="dxa"/>
      </w:tblCellMar>
    </w:tblPr>
    <w:tblStylePr w:type="firstRow">
      <w:tblPr/>
      <w:tcPr>
        <w:shd w:val="clear" w:color="auto" w:fill="4B4B4D" w:themeFill="text1"/>
      </w:tcPr>
    </w:tblStylePr>
    <w:tblStylePr w:type="band1Horz">
      <w:tblPr/>
      <w:tcPr>
        <w:shd w:val="clear" w:color="auto" w:fill="F2F2F2" w:themeFill="background1" w:themeFillShade="F2"/>
      </w:tcPr>
    </w:tblStylePr>
  </w:style>
  <w:style w:type="paragraph" w:customStyle="1" w:styleId="TabellentextKopfzeile">
    <w:name w:val="Tabellentext Kopfzeile"/>
    <w:basedOn w:val="Tabellentextfett"/>
    <w:uiPriority w:val="1"/>
    <w:rsid w:val="00615B3C"/>
    <w:pPr>
      <w:spacing w:before="0" w:after="0"/>
    </w:pPr>
    <w:rPr>
      <w:color w:val="FFFFFF" w:themeColor="background1"/>
    </w:rPr>
  </w:style>
  <w:style w:type="character" w:customStyle="1" w:styleId="FuzeileZchn">
    <w:name w:val="Fußzeile Zchn"/>
    <w:basedOn w:val="Absatz-Standardschriftart"/>
    <w:link w:val="Fuzeile"/>
    <w:uiPriority w:val="99"/>
    <w:rsid w:val="00615B3C"/>
    <w:rPr>
      <w:rFonts w:ascii="Calibri" w:hAnsi="Calibri"/>
      <w:color w:val="5EAD35" w:themeColor="background2"/>
      <w:szCs w:val="24"/>
    </w:rPr>
  </w:style>
  <w:style w:type="paragraph" w:customStyle="1" w:styleId="01SeiteeingerckterText">
    <w:name w:val="01_Seite_eingerückter Text"/>
    <w:basedOn w:val="Standard"/>
    <w:qFormat/>
    <w:rsid w:val="00615B3C"/>
    <w:pPr>
      <w:widowControl w:val="0"/>
      <w:spacing w:before="240" w:after="240" w:line="280" w:lineRule="exact"/>
      <w:ind w:left="1928"/>
    </w:pPr>
    <w:rPr>
      <w:rFonts w:ascii="Calibri" w:eastAsia="Meta Offc" w:hAnsi="Calibri" w:cs="Meta Offc"/>
      <w:color w:val="231F20"/>
      <w:spacing w:val="-1"/>
      <w:szCs w:val="22"/>
      <w:lang w:eastAsia="en-US"/>
    </w:rPr>
  </w:style>
  <w:style w:type="paragraph" w:customStyle="1" w:styleId="01SeiteHeadline">
    <w:name w:val="01_Seite_Headline"/>
    <w:basedOn w:val="01SeiteeingerckterText"/>
    <w:next w:val="01SeiteeingerckterText"/>
    <w:qFormat/>
    <w:rsid w:val="00615B3C"/>
    <w:pPr>
      <w:spacing w:before="360" w:after="720" w:line="432" w:lineRule="exact"/>
    </w:pPr>
    <w:rPr>
      <w:b/>
      <w:bCs/>
      <w:color w:val="auto"/>
      <w:spacing w:val="-3"/>
      <w:sz w:val="36"/>
      <w:szCs w:val="36"/>
    </w:rPr>
  </w:style>
  <w:style w:type="paragraph" w:customStyle="1" w:styleId="01SeiteAutoren">
    <w:name w:val="01_Seite_Autoren"/>
    <w:basedOn w:val="01SeiteeingerckterText"/>
    <w:qFormat/>
    <w:rsid w:val="00615B3C"/>
    <w:pPr>
      <w:spacing w:after="120"/>
    </w:pPr>
    <w:rPr>
      <w:color w:val="auto"/>
      <w:spacing w:val="-6"/>
    </w:rPr>
  </w:style>
  <w:style w:type="table" w:customStyle="1" w:styleId="UBATextblau">
    <w:name w:val="UBA_Text_blau"/>
    <w:basedOn w:val="NormaleTabelle"/>
    <w:uiPriority w:val="99"/>
    <w:qFormat/>
    <w:rsid w:val="00581304"/>
    <w:pPr>
      <w:spacing w:before="0"/>
    </w:pPr>
    <w:rPr>
      <w:rFonts w:asciiTheme="majorHAnsi" w:hAnsiTheme="majorHAnsi"/>
    </w:rPr>
    <w:tblPr>
      <w:tblCellMar>
        <w:top w:w="57" w:type="dxa"/>
        <w:bottom w:w="57" w:type="dxa"/>
      </w:tblCellMar>
    </w:tblPr>
    <w:tcPr>
      <w:shd w:val="clear" w:color="auto" w:fill="C3EEFF" w:themeFill="accent1" w:themeFillTint="33"/>
    </w:tcPr>
    <w:tblStylePr w:type="firstRow">
      <w:tblPr/>
      <w:tcPr>
        <w:shd w:val="clear" w:color="auto" w:fill="009BD5" w:themeFill="accent1"/>
      </w:tcPr>
    </w:tblStylePr>
  </w:style>
  <w:style w:type="table" w:customStyle="1" w:styleId="UBATextgelb">
    <w:name w:val="UBA_Text_gelb"/>
    <w:basedOn w:val="NormaleTabelle"/>
    <w:uiPriority w:val="99"/>
    <w:qFormat/>
    <w:rsid w:val="00581304"/>
    <w:pPr>
      <w:spacing w:before="0"/>
    </w:pPr>
    <w:tblPr>
      <w:tblCellMar>
        <w:top w:w="57" w:type="dxa"/>
        <w:bottom w:w="57" w:type="dxa"/>
      </w:tblCellMar>
    </w:tblPr>
    <w:tcPr>
      <w:shd w:val="clear" w:color="auto" w:fill="FFF1CB" w:themeFill="accent3" w:themeFillTint="33"/>
    </w:tcPr>
    <w:tblStylePr w:type="firstRow">
      <w:tblPr>
        <w:tblCellMar>
          <w:top w:w="57" w:type="dxa"/>
          <w:left w:w="108" w:type="dxa"/>
          <w:bottom w:w="57" w:type="dxa"/>
          <w:right w:w="108" w:type="dxa"/>
        </w:tblCellMar>
      </w:tblPr>
      <w:tcPr>
        <w:shd w:val="clear" w:color="auto" w:fill="FABB00" w:themeFill="accent3"/>
      </w:tcPr>
    </w:tblStylePr>
  </w:style>
  <w:style w:type="table" w:customStyle="1" w:styleId="UBATextfuchsia">
    <w:name w:val="UBA_Text_fuchsia"/>
    <w:basedOn w:val="NormaleTabelle"/>
    <w:uiPriority w:val="99"/>
    <w:qFormat/>
    <w:rsid w:val="00581304"/>
    <w:pPr>
      <w:spacing w:before="0"/>
    </w:pPr>
    <w:tblPr/>
    <w:tcPr>
      <w:shd w:val="clear" w:color="auto" w:fill="F8CFDD" w:themeFill="accent5" w:themeFillTint="33"/>
    </w:tcPr>
    <w:tblStylePr w:type="firstRow">
      <w:tblPr>
        <w:tblCellMar>
          <w:top w:w="57" w:type="dxa"/>
          <w:left w:w="108" w:type="dxa"/>
          <w:bottom w:w="57" w:type="dxa"/>
          <w:right w:w="108" w:type="dxa"/>
        </w:tblCellMar>
      </w:tblPr>
      <w:tcPr>
        <w:shd w:val="clear" w:color="auto" w:fill="CE1F5E" w:themeFill="accent5"/>
      </w:tcPr>
    </w:tblStylePr>
  </w:style>
  <w:style w:type="paragraph" w:customStyle="1" w:styleId="01NameInstitut">
    <w:name w:val="01_Name_Institut"/>
    <w:basedOn w:val="01SeiteeingerckterText"/>
    <w:rsid w:val="00615B3C"/>
    <w:pPr>
      <w:spacing w:before="480" w:after="480"/>
    </w:pPr>
  </w:style>
  <w:style w:type="character" w:customStyle="1" w:styleId="TabellentextfettZchn">
    <w:name w:val="Tabellentext fett Zchn"/>
    <w:basedOn w:val="TabellentextZchn"/>
    <w:link w:val="Tabellentextfett"/>
    <w:uiPriority w:val="1"/>
    <w:rsid w:val="00615B3C"/>
    <w:rPr>
      <w:rFonts w:ascii="Calibri" w:hAnsi="Calibri"/>
      <w:b/>
      <w:szCs w:val="24"/>
    </w:rPr>
  </w:style>
  <w:style w:type="table" w:customStyle="1" w:styleId="UBATextboxgrn">
    <w:name w:val="UBA_Textbox_grün"/>
    <w:basedOn w:val="NormaleTabelle"/>
    <w:uiPriority w:val="99"/>
    <w:qFormat/>
    <w:rsid w:val="00D90D3E"/>
    <w:pPr>
      <w:spacing w:before="0"/>
    </w:pPr>
    <w:tblPr>
      <w:tblCellMar>
        <w:top w:w="57" w:type="dxa"/>
        <w:bottom w:w="57" w:type="dxa"/>
      </w:tblCellMar>
    </w:tblPr>
    <w:tcPr>
      <w:shd w:val="clear" w:color="auto" w:fill="DDF1D3" w:themeFill="background2" w:themeFillTint="33"/>
    </w:tcPr>
    <w:tblStylePr w:type="firstRow">
      <w:tblPr/>
      <w:tcPr>
        <w:shd w:val="clear" w:color="auto" w:fill="5EAD35" w:themeFill="background2"/>
      </w:tcPr>
    </w:tblStylePr>
  </w:style>
  <w:style w:type="character" w:styleId="SchwacheHervorhebung">
    <w:name w:val="Subtle Emphasis"/>
    <w:basedOn w:val="Absatz-Standardschriftart"/>
    <w:uiPriority w:val="19"/>
    <w:qFormat/>
    <w:rsid w:val="00C11153"/>
    <w:rPr>
      <w:rFonts w:ascii="Cambria" w:hAnsi="Cambria"/>
      <w:i/>
      <w:iCs/>
      <w:color w:val="77777A" w:themeColor="text1" w:themeTint="BF"/>
      <w:sz w:val="22"/>
    </w:rPr>
  </w:style>
  <w:style w:type="character" w:styleId="IntensiveHervorhebung">
    <w:name w:val="Intense Emphasis"/>
    <w:basedOn w:val="Absatz-Standardschriftart"/>
    <w:uiPriority w:val="21"/>
    <w:qFormat/>
    <w:rsid w:val="00C11153"/>
    <w:rPr>
      <w:rFonts w:ascii="Cambria" w:hAnsi="Cambria"/>
      <w:i/>
      <w:iCs/>
      <w:color w:val="5EAD35"/>
      <w:sz w:val="22"/>
    </w:rPr>
  </w:style>
  <w:style w:type="paragraph" w:styleId="Zitat">
    <w:name w:val="Quote"/>
    <w:basedOn w:val="Standard"/>
    <w:next w:val="Standard"/>
    <w:link w:val="ZitatZchn"/>
    <w:uiPriority w:val="29"/>
    <w:qFormat/>
    <w:rsid w:val="00615B3C"/>
    <w:pPr>
      <w:spacing w:before="200" w:after="160"/>
      <w:ind w:left="864" w:right="864"/>
      <w:jc w:val="center"/>
    </w:pPr>
    <w:rPr>
      <w:rFonts w:ascii="Calibri" w:hAnsi="Calibri"/>
      <w:i/>
      <w:iCs/>
      <w:color w:val="77777A" w:themeColor="text1" w:themeTint="BF"/>
    </w:rPr>
  </w:style>
  <w:style w:type="character" w:customStyle="1" w:styleId="ZitatZchn">
    <w:name w:val="Zitat Zchn"/>
    <w:basedOn w:val="Absatz-Standardschriftart"/>
    <w:link w:val="Zitat"/>
    <w:uiPriority w:val="29"/>
    <w:rsid w:val="00615B3C"/>
    <w:rPr>
      <w:rFonts w:ascii="Calibri" w:hAnsi="Calibri"/>
      <w:i/>
      <w:iCs/>
      <w:color w:val="77777A" w:themeColor="text1" w:themeTint="BF"/>
      <w:szCs w:val="24"/>
    </w:rPr>
  </w:style>
  <w:style w:type="paragraph" w:styleId="IntensivesZitat">
    <w:name w:val="Intense Quote"/>
    <w:basedOn w:val="Standard"/>
    <w:next w:val="Standard"/>
    <w:link w:val="IntensivesZitatZchn"/>
    <w:uiPriority w:val="30"/>
    <w:qFormat/>
    <w:rsid w:val="003254FE"/>
    <w:pPr>
      <w:pBdr>
        <w:top w:val="single" w:sz="4" w:space="10" w:color="5EAD35"/>
        <w:bottom w:val="single" w:sz="4" w:space="10" w:color="5EAD35"/>
      </w:pBdr>
      <w:spacing w:before="360" w:after="360"/>
      <w:ind w:left="864" w:right="864"/>
      <w:jc w:val="center"/>
    </w:pPr>
    <w:rPr>
      <w:rFonts w:ascii="Calibri" w:hAnsi="Calibri"/>
      <w:i/>
      <w:iCs/>
      <w:color w:val="5EAD35"/>
    </w:rPr>
  </w:style>
  <w:style w:type="character" w:customStyle="1" w:styleId="IntensivesZitatZchn">
    <w:name w:val="Intensives Zitat Zchn"/>
    <w:basedOn w:val="Absatz-Standardschriftart"/>
    <w:link w:val="IntensivesZitat"/>
    <w:uiPriority w:val="30"/>
    <w:rsid w:val="003254FE"/>
    <w:rPr>
      <w:rFonts w:ascii="Calibri" w:hAnsi="Calibri"/>
      <w:i/>
      <w:iCs/>
      <w:color w:val="5EAD35"/>
      <w:szCs w:val="24"/>
    </w:rPr>
  </w:style>
  <w:style w:type="character" w:styleId="SchwacherVerweis">
    <w:name w:val="Subtle Reference"/>
    <w:basedOn w:val="Absatz-Standardschriftart"/>
    <w:uiPriority w:val="31"/>
    <w:qFormat/>
    <w:rsid w:val="003254FE"/>
    <w:rPr>
      <w:rFonts w:ascii="Calibri" w:hAnsi="Calibri"/>
      <w:smallCaps/>
      <w:color w:val="89898C" w:themeColor="text1" w:themeTint="A5"/>
      <w:sz w:val="22"/>
    </w:rPr>
  </w:style>
  <w:style w:type="character" w:styleId="IntensiverVerweis">
    <w:name w:val="Intense Reference"/>
    <w:basedOn w:val="Absatz-Standardschriftart"/>
    <w:uiPriority w:val="32"/>
    <w:qFormat/>
    <w:rsid w:val="003254FE"/>
    <w:rPr>
      <w:rFonts w:ascii="Calibri" w:hAnsi="Calibri"/>
      <w:b/>
      <w:bCs/>
      <w:smallCaps/>
      <w:color w:val="5EAD35"/>
      <w:spacing w:val="5"/>
      <w:sz w:val="22"/>
    </w:rPr>
  </w:style>
  <w:style w:type="character" w:styleId="Buchtitel">
    <w:name w:val="Book Title"/>
    <w:basedOn w:val="Absatz-Standardschriftart"/>
    <w:uiPriority w:val="33"/>
    <w:qFormat/>
    <w:rsid w:val="003254FE"/>
    <w:rPr>
      <w:rFonts w:ascii="Calibri" w:hAnsi="Calibri"/>
      <w:b/>
      <w:bCs/>
      <w:i/>
      <w:iCs/>
      <w:spacing w:val="5"/>
      <w:sz w:val="22"/>
    </w:rPr>
  </w:style>
  <w:style w:type="paragraph" w:styleId="Listenabsatz">
    <w:name w:val="List Paragraph"/>
    <w:basedOn w:val="Standard"/>
    <w:uiPriority w:val="34"/>
    <w:qFormat/>
    <w:rsid w:val="00615B3C"/>
    <w:pPr>
      <w:ind w:left="720"/>
      <w:contextualSpacing/>
    </w:pPr>
    <w:rPr>
      <w:rFonts w:ascii="Calibri" w:hAnsi="Calibri"/>
    </w:rPr>
  </w:style>
  <w:style w:type="character" w:customStyle="1" w:styleId="KopfzeileZchn">
    <w:name w:val="Kopfzeile Zchn"/>
    <w:basedOn w:val="Absatz-Standardschriftart"/>
    <w:link w:val="Kopfzeile"/>
    <w:uiPriority w:val="99"/>
    <w:rsid w:val="00F73B58"/>
    <w:rPr>
      <w:rFonts w:ascii="Calibri" w:hAnsi="Calibri"/>
      <w:sz w:val="16"/>
      <w:szCs w:val="24"/>
    </w:rPr>
  </w:style>
  <w:style w:type="paragraph" w:customStyle="1" w:styleId="Thema-Titel">
    <w:name w:val="Thema-Titel"/>
    <w:basedOn w:val="Standard"/>
    <w:link w:val="Thema-TitelZchn"/>
    <w:qFormat/>
    <w:locked/>
    <w:rsid w:val="00F73B58"/>
    <w:pPr>
      <w:spacing w:before="0" w:after="0"/>
      <w:jc w:val="center"/>
    </w:pPr>
    <w:rPr>
      <w:rFonts w:ascii="Meta Offc" w:hAnsi="Meta Offc" w:cstheme="minorBidi"/>
      <w:caps/>
      <w:color w:val="FFFFFF" w:themeColor="background1"/>
      <w:sz w:val="32"/>
      <w:szCs w:val="32"/>
      <w:lang w:val="en-GB" w:eastAsia="zh-CN"/>
    </w:rPr>
  </w:style>
  <w:style w:type="paragraph" w:customStyle="1" w:styleId="Datum-Titel">
    <w:name w:val="Datum-Titel"/>
    <w:basedOn w:val="Standard"/>
    <w:link w:val="Datum-TitelZchn"/>
    <w:qFormat/>
    <w:locked/>
    <w:rsid w:val="00F73B58"/>
    <w:pPr>
      <w:spacing w:before="0" w:after="0" w:line="880" w:lineRule="exact"/>
    </w:pPr>
    <w:rPr>
      <w:rFonts w:ascii="Meta Offc" w:hAnsi="Meta Offc" w:cstheme="minorBidi"/>
      <w:color w:val="007626" w:themeColor="text2"/>
      <w:sz w:val="84"/>
      <w:szCs w:val="84"/>
      <w:lang w:eastAsia="zh-CN"/>
    </w:rPr>
  </w:style>
  <w:style w:type="character" w:customStyle="1" w:styleId="Thema-TitelZchn">
    <w:name w:val="Thema-Titel Zchn"/>
    <w:basedOn w:val="Absatz-Standardschriftart"/>
    <w:link w:val="Thema-Titel"/>
    <w:rsid w:val="00F73B58"/>
    <w:rPr>
      <w:rFonts w:ascii="Meta Offc" w:hAnsi="Meta Offc" w:cstheme="minorBidi"/>
      <w:caps/>
      <w:color w:val="FFFFFF" w:themeColor="background1"/>
      <w:sz w:val="32"/>
      <w:szCs w:val="32"/>
      <w:lang w:val="en-GB" w:eastAsia="zh-CN"/>
    </w:rPr>
  </w:style>
  <w:style w:type="paragraph" w:customStyle="1" w:styleId="Headline-Titel">
    <w:name w:val="Headline-Titel"/>
    <w:basedOn w:val="Standard"/>
    <w:link w:val="Headline-TitelZchn"/>
    <w:qFormat/>
    <w:locked/>
    <w:rsid w:val="00F73B58"/>
    <w:pPr>
      <w:spacing w:before="0" w:after="0" w:line="1000" w:lineRule="exact"/>
    </w:pPr>
    <w:rPr>
      <w:rFonts w:ascii="Meta Offc" w:hAnsi="Meta Offc" w:cstheme="minorBidi"/>
      <w:b/>
      <w:color w:val="FFFFFF" w:themeColor="background1"/>
      <w:sz w:val="84"/>
      <w:szCs w:val="84"/>
      <w:lang w:eastAsia="zh-CN"/>
    </w:rPr>
  </w:style>
  <w:style w:type="character" w:customStyle="1" w:styleId="Datum-TitelZchn">
    <w:name w:val="Datum-Titel Zchn"/>
    <w:basedOn w:val="Absatz-Standardschriftart"/>
    <w:link w:val="Datum-Titel"/>
    <w:rsid w:val="00F73B58"/>
    <w:rPr>
      <w:rFonts w:ascii="Meta Offc" w:hAnsi="Meta Offc" w:cstheme="minorBidi"/>
      <w:color w:val="007626" w:themeColor="text2"/>
      <w:sz w:val="84"/>
      <w:szCs w:val="84"/>
      <w:lang w:eastAsia="zh-CN"/>
    </w:rPr>
  </w:style>
  <w:style w:type="paragraph" w:customStyle="1" w:styleId="Subheadline-Titel">
    <w:name w:val="Subheadline-Titel"/>
    <w:basedOn w:val="Standard"/>
    <w:link w:val="Subheadline-TitelZchn"/>
    <w:qFormat/>
    <w:locked/>
    <w:rsid w:val="00F73B58"/>
    <w:pPr>
      <w:spacing w:before="0" w:after="0" w:line="560" w:lineRule="atLeast"/>
    </w:pPr>
    <w:rPr>
      <w:rFonts w:ascii="Meta Offc" w:hAnsi="Meta Offc" w:cstheme="minorBidi"/>
      <w:b/>
      <w:color w:val="FFFFFF" w:themeColor="background1"/>
      <w:sz w:val="40"/>
      <w:szCs w:val="40"/>
      <w:lang w:val="en-GB" w:eastAsia="zh-CN"/>
    </w:rPr>
  </w:style>
  <w:style w:type="character" w:customStyle="1" w:styleId="Headline-TitelZchn">
    <w:name w:val="Headline-Titel Zchn"/>
    <w:basedOn w:val="Absatz-Standardschriftart"/>
    <w:link w:val="Headline-Titel"/>
    <w:rsid w:val="00F73B58"/>
    <w:rPr>
      <w:rFonts w:ascii="Meta Offc" w:hAnsi="Meta Offc" w:cstheme="minorBidi"/>
      <w:b/>
      <w:color w:val="FFFFFF" w:themeColor="background1"/>
      <w:sz w:val="84"/>
      <w:szCs w:val="84"/>
      <w:lang w:eastAsia="zh-CN"/>
    </w:rPr>
  </w:style>
  <w:style w:type="character" w:customStyle="1" w:styleId="Subheadline-TitelZchn">
    <w:name w:val="Subheadline-Titel Zchn"/>
    <w:basedOn w:val="Absatz-Standardschriftart"/>
    <w:link w:val="Subheadline-Titel"/>
    <w:rsid w:val="00F73B58"/>
    <w:rPr>
      <w:rFonts w:ascii="Meta Offc" w:hAnsi="Meta Offc" w:cstheme="minorBidi"/>
      <w:b/>
      <w:color w:val="FFFFFF" w:themeColor="background1"/>
      <w:sz w:val="40"/>
      <w:szCs w:val="40"/>
      <w:lang w:val="en-GB" w:eastAsia="zh-CN"/>
    </w:rPr>
  </w:style>
  <w:style w:type="paragraph" w:customStyle="1" w:styleId="02ImpressumFliesstext">
    <w:name w:val="02_Impressum_Fliesstext"/>
    <w:basedOn w:val="Standard"/>
    <w:qFormat/>
    <w:rsid w:val="00F73B58"/>
    <w:pPr>
      <w:widowControl w:val="0"/>
      <w:spacing w:before="0" w:after="0" w:line="280" w:lineRule="exact"/>
      <w:ind w:right="1418"/>
    </w:pPr>
    <w:rPr>
      <w:rFonts w:ascii="Meta Offc" w:eastAsiaTheme="minorHAnsi" w:hAnsi="Meta Offc"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mweltbundesamt.de/" TargetMode="External"/><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info@umweltbundesamt.de" TargetMode="Externa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uba_mit_fuchsia">
      <a:dk1>
        <a:srgbClr val="4B4B4D"/>
      </a:dk1>
      <a:lt1>
        <a:sysClr val="window" lastClr="FFFFFF"/>
      </a:lt1>
      <a:dk2>
        <a:srgbClr val="007626"/>
      </a:dk2>
      <a:lt2>
        <a:srgbClr val="5EAD35"/>
      </a:lt2>
      <a:accent1>
        <a:srgbClr val="009BD5"/>
      </a:accent1>
      <a:accent2>
        <a:srgbClr val="005F85"/>
      </a:accent2>
      <a:accent3>
        <a:srgbClr val="FABB00"/>
      </a:accent3>
      <a:accent4>
        <a:srgbClr val="D78400"/>
      </a:accent4>
      <a:accent5>
        <a:srgbClr val="CE1F5E"/>
      </a:accent5>
      <a:accent6>
        <a:srgbClr val="83053C"/>
      </a:accent6>
      <a:hlink>
        <a:srgbClr val="AEAEB0"/>
      </a:hlink>
      <a:folHlink>
        <a:srgbClr val="AEAEB0"/>
      </a:folHlink>
    </a:clrScheme>
    <a:fontScheme name="UBA">
      <a:majorFont>
        <a:latin typeface="Meta Offc Book"/>
        <a:ea typeface=""/>
        <a:cs typeface=""/>
      </a:majorFont>
      <a:minorFont>
        <a:latin typeface="Meta Serif Offc"/>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6FF8545351E8447BE20A0883F6AF399" ma:contentTypeVersion="0" ma:contentTypeDescription="Ein neues Dokument erstellen." ma:contentTypeScope="" ma:versionID="d1f31203ae07cfa620f15cfeee0ac4e4">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79403-F89F-48FF-993B-680FF05DD70E}">
  <ds:schemaRefs>
    <ds:schemaRef ds:uri="http://schemas.microsoft.com/sharepoint/v3/contenttype/forms"/>
  </ds:schemaRefs>
</ds:datastoreItem>
</file>

<file path=customXml/itemProps2.xml><?xml version="1.0" encoding="utf-8"?>
<ds:datastoreItem xmlns:ds="http://schemas.openxmlformats.org/officeDocument/2006/customXml" ds:itemID="{3826A1A3-2570-4540-AEA5-17E9AE703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7FB2D2-A555-45E9-81F9-31E5DC0E8DE4}">
  <ds:schemaRefs>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92289947-56D3-435A-9799-4A078144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1DE36822.dotm</Template>
  <TotalTime>0</TotalTime>
  <Pages>16</Pages>
  <Words>2448</Words>
  <Characters>19506</Characters>
  <Application>Microsoft Office Word</Application>
  <DocSecurity>0</DocSecurity>
  <Lines>162</Lines>
  <Paragraphs>43</Paragraphs>
  <ScaleCrop>false</ScaleCrop>
  <HeadingPairs>
    <vt:vector size="2" baseType="variant">
      <vt:variant>
        <vt:lpstr>Titel</vt:lpstr>
      </vt:variant>
      <vt:variant>
        <vt:i4>1</vt:i4>
      </vt:variant>
    </vt:vector>
  </HeadingPairs>
  <TitlesOfParts>
    <vt:vector size="1" baseType="lpstr">
      <vt:lpstr/>
    </vt:vector>
  </TitlesOfParts>
  <Company>Umweltbundesamt</Company>
  <LinksUpToDate>false</LinksUpToDate>
  <CharactersWithSpaces>21911</CharactersWithSpaces>
  <SharedDoc>false</SharedDoc>
  <HLinks>
    <vt:vector size="42" baseType="variant">
      <vt:variant>
        <vt:i4>1245239</vt:i4>
      </vt:variant>
      <vt:variant>
        <vt:i4>44</vt:i4>
      </vt:variant>
      <vt:variant>
        <vt:i4>0</vt:i4>
      </vt:variant>
      <vt:variant>
        <vt:i4>5</vt:i4>
      </vt:variant>
      <vt:variant>
        <vt:lpwstr/>
      </vt:variant>
      <vt:variant>
        <vt:lpwstr>_Toc251830793</vt:lpwstr>
      </vt:variant>
      <vt:variant>
        <vt:i4>1966135</vt:i4>
      </vt:variant>
      <vt:variant>
        <vt:i4>35</vt:i4>
      </vt:variant>
      <vt:variant>
        <vt:i4>0</vt:i4>
      </vt:variant>
      <vt:variant>
        <vt:i4>5</vt:i4>
      </vt:variant>
      <vt:variant>
        <vt:lpwstr/>
      </vt:variant>
      <vt:variant>
        <vt:lpwstr>_Toc251830742</vt:lpwstr>
      </vt:variant>
      <vt:variant>
        <vt:i4>1441850</vt:i4>
      </vt:variant>
      <vt:variant>
        <vt:i4>26</vt:i4>
      </vt:variant>
      <vt:variant>
        <vt:i4>0</vt:i4>
      </vt:variant>
      <vt:variant>
        <vt:i4>5</vt:i4>
      </vt:variant>
      <vt:variant>
        <vt:lpwstr/>
      </vt:variant>
      <vt:variant>
        <vt:lpwstr>_Toc258406062</vt:lpwstr>
      </vt:variant>
      <vt:variant>
        <vt:i4>1441850</vt:i4>
      </vt:variant>
      <vt:variant>
        <vt:i4>20</vt:i4>
      </vt:variant>
      <vt:variant>
        <vt:i4>0</vt:i4>
      </vt:variant>
      <vt:variant>
        <vt:i4>5</vt:i4>
      </vt:variant>
      <vt:variant>
        <vt:lpwstr/>
      </vt:variant>
      <vt:variant>
        <vt:lpwstr>_Toc258406061</vt:lpwstr>
      </vt:variant>
      <vt:variant>
        <vt:i4>1441850</vt:i4>
      </vt:variant>
      <vt:variant>
        <vt:i4>14</vt:i4>
      </vt:variant>
      <vt:variant>
        <vt:i4>0</vt:i4>
      </vt:variant>
      <vt:variant>
        <vt:i4>5</vt:i4>
      </vt:variant>
      <vt:variant>
        <vt:lpwstr/>
      </vt:variant>
      <vt:variant>
        <vt:lpwstr>_Toc258406060</vt:lpwstr>
      </vt:variant>
      <vt:variant>
        <vt:i4>1376314</vt:i4>
      </vt:variant>
      <vt:variant>
        <vt:i4>8</vt:i4>
      </vt:variant>
      <vt:variant>
        <vt:i4>0</vt:i4>
      </vt:variant>
      <vt:variant>
        <vt:i4>5</vt:i4>
      </vt:variant>
      <vt:variant>
        <vt:lpwstr/>
      </vt:variant>
      <vt:variant>
        <vt:lpwstr>_Toc258406059</vt:lpwstr>
      </vt:variant>
      <vt:variant>
        <vt:i4>1376314</vt:i4>
      </vt:variant>
      <vt:variant>
        <vt:i4>2</vt:i4>
      </vt:variant>
      <vt:variant>
        <vt:i4>0</vt:i4>
      </vt:variant>
      <vt:variant>
        <vt:i4>5</vt:i4>
      </vt:variant>
      <vt:variant>
        <vt:lpwstr/>
      </vt:variant>
      <vt:variant>
        <vt:lpwstr>_Toc258406058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meunier</dc:creator>
  <cp:lastModifiedBy>Hein, Arne</cp:lastModifiedBy>
  <cp:revision>10</cp:revision>
  <dcterms:created xsi:type="dcterms:W3CDTF">2018-07-26T12:37:00Z</dcterms:created>
  <dcterms:modified xsi:type="dcterms:W3CDTF">2019-01-02T11:57:00Z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0x01010086FF8545351E8447BE20A0883F6AF399</vt:lpwstr>
  </property>
</Properties>
</file>