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7B" w:rsidRDefault="001278B6">
      <w:pPr>
        <w:rPr>
          <w:rFonts w:ascii="Arial" w:hAnsi="Arial" w:cs="Arial"/>
          <w:color w:val="7F7F7F" w:themeColor="text1" w:themeTint="80"/>
          <w:sz w:val="14"/>
          <w:szCs w:val="14"/>
        </w:rPr>
      </w:pPr>
      <w:r>
        <w:rPr>
          <w:rFonts w:ascii="Arial" w:hAnsi="Arial" w:cs="Arial"/>
          <w:noProof/>
          <w:color w:val="7F7F7F" w:themeColor="text1" w:themeTint="80"/>
          <w:sz w:val="14"/>
          <w:szCs w:val="1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420591</wp:posOffset>
            </wp:positionH>
            <wp:positionV relativeFrom="paragraph">
              <wp:posOffset>-163001</wp:posOffset>
            </wp:positionV>
            <wp:extent cx="990766" cy="993913"/>
            <wp:effectExtent l="19050" t="0" r="0" b="0"/>
            <wp:wrapNone/>
            <wp:docPr id="1" name="Grafik 0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6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C82" w:rsidRPr="00FE2855">
        <w:rPr>
          <w:rFonts w:ascii="Arial" w:hAnsi="Arial" w:cs="Arial"/>
          <w:color w:val="7F7F7F" w:themeColor="text1" w:themeTint="80"/>
          <w:sz w:val="14"/>
          <w:szCs w:val="14"/>
        </w:rPr>
        <w:t>IIIIIIIIIIIIIIIIIIII</w:t>
      </w:r>
      <w:r w:rsidR="007D22A0">
        <w:rPr>
          <w:rFonts w:ascii="Arial" w:hAnsi="Arial" w:cs="Arial"/>
          <w:color w:val="7F7F7F" w:themeColor="text1" w:themeTint="80"/>
          <w:sz w:val="14"/>
          <w:szCs w:val="14"/>
        </w:rPr>
        <w:tab/>
        <w:t xml:space="preserve">                  </w:t>
      </w:r>
      <w:r w:rsidR="005B2D7B">
        <w:rPr>
          <w:rFonts w:ascii="Arial" w:hAnsi="Arial" w:cs="Arial"/>
          <w:color w:val="7F7F7F" w:themeColor="text1" w:themeTint="80"/>
          <w:sz w:val="14"/>
          <w:szCs w:val="14"/>
        </w:rPr>
        <w:t>IIIIIIIIIIIIIIIIIII</w:t>
      </w:r>
      <w:r w:rsidR="005B2D7B" w:rsidRPr="00D40002">
        <w:rPr>
          <w:rFonts w:ascii="Arial" w:hAnsi="Arial" w:cs="Arial"/>
          <w:color w:val="7F7F7F" w:themeColor="text1" w:themeTint="80"/>
          <w:sz w:val="14"/>
          <w:szCs w:val="14"/>
          <w:shd w:val="clear" w:color="auto" w:fill="B5D9C8"/>
        </w:rPr>
        <w:t>I</w:t>
      </w:r>
      <w:r w:rsidR="005B2D7B">
        <w:rPr>
          <w:rFonts w:ascii="Arial" w:hAnsi="Arial" w:cs="Arial"/>
          <w:color w:val="7F7F7F" w:themeColor="text1" w:themeTint="80"/>
          <w:sz w:val="14"/>
          <w:szCs w:val="14"/>
        </w:rPr>
        <w:t>IIIIIIIIIIIIIIIIIIIIIIIIIIIIIIIIIIIIIIIIIIIIIIIIIIIIIIIIIIIIIIIIIIIIIIIIIIIIIIIIIIIIIIIIIIIIIIIIIIIIIIIIIIIIIIIIIIIIIIIIIIIIIIIIIIIIIIIIIIIIIIIIIIIIIIIIIIIIIIIIIIIIIIIIIIIIIIIIIIIIIIIIIIIIIIIIII</w:t>
      </w:r>
    </w:p>
    <w:p w:rsidR="007D22A0" w:rsidRPr="00BD70F9" w:rsidRDefault="00B67A36" w:rsidP="007D22A0">
      <w:pPr>
        <w:spacing w:after="0"/>
        <w:rPr>
          <w:rFonts w:cstheme="minorHAnsi"/>
          <w:color w:val="339966"/>
          <w:w w:val="90"/>
          <w:sz w:val="28"/>
          <w:szCs w:val="28"/>
        </w:rPr>
      </w:pPr>
      <w:r>
        <w:rPr>
          <w:rFonts w:ascii="Arial" w:hAnsi="Arial" w:cs="Arial"/>
          <w:color w:val="EAFBFD"/>
          <w:sz w:val="30"/>
          <w:szCs w:val="30"/>
        </w:rPr>
        <w:tab/>
      </w:r>
      <w:r>
        <w:rPr>
          <w:rFonts w:ascii="Arial" w:hAnsi="Arial" w:cs="Arial"/>
          <w:color w:val="EAFBFD"/>
          <w:sz w:val="30"/>
          <w:szCs w:val="30"/>
        </w:rPr>
        <w:tab/>
      </w:r>
      <w:r>
        <w:rPr>
          <w:rFonts w:ascii="Arial" w:hAnsi="Arial" w:cs="Arial"/>
          <w:color w:val="EAFBFD"/>
          <w:sz w:val="30"/>
          <w:szCs w:val="30"/>
        </w:rPr>
        <w:tab/>
        <w:t xml:space="preserve">     </w:t>
      </w:r>
      <w:r w:rsidRPr="00BD70F9">
        <w:rPr>
          <w:rFonts w:cstheme="minorHAnsi"/>
          <w:color w:val="339966"/>
          <w:w w:val="90"/>
          <w:sz w:val="28"/>
          <w:szCs w:val="28"/>
        </w:rPr>
        <w:t>VORLAGE BEGEHUNGSPROTOKOLL FÜR BOHRBRUNNEN</w:t>
      </w:r>
    </w:p>
    <w:p w:rsidR="007D22A0" w:rsidRPr="007D22A0" w:rsidRDefault="007D22A0" w:rsidP="007D22A0">
      <w:pPr>
        <w:spacing w:after="80"/>
        <w:rPr>
          <w:rFonts w:cstheme="minorHAnsi"/>
          <w:color w:val="7F7F7F" w:themeColor="text1" w:themeTint="80"/>
          <w:sz w:val="28"/>
          <w:szCs w:val="28"/>
        </w:rPr>
      </w:pPr>
      <w:r>
        <w:rPr>
          <w:rFonts w:cstheme="minorHAnsi"/>
          <w:color w:val="7F7F7F" w:themeColor="text1" w:themeTint="80"/>
          <w:sz w:val="28"/>
          <w:szCs w:val="28"/>
        </w:rPr>
        <w:t>………….</w:t>
      </w:r>
      <w:r>
        <w:rPr>
          <w:rFonts w:cstheme="minorHAnsi"/>
          <w:color w:val="7F7F7F" w:themeColor="text1" w:themeTint="80"/>
          <w:sz w:val="28"/>
          <w:szCs w:val="28"/>
        </w:rPr>
        <w:tab/>
      </w:r>
      <w:r>
        <w:rPr>
          <w:rFonts w:cstheme="minorHAnsi"/>
          <w:color w:val="7F7F7F" w:themeColor="text1" w:themeTint="80"/>
          <w:sz w:val="28"/>
          <w:szCs w:val="28"/>
        </w:rPr>
        <w:tab/>
        <w:t>…………………………………………………………………………………………………………………</w:t>
      </w:r>
    </w:p>
    <w:p w:rsidR="00862995" w:rsidRDefault="00862995" w:rsidP="00862995">
      <w:pPr>
        <w:spacing w:after="12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DC3B1C" w:rsidRPr="004044A4" w:rsidRDefault="00BD70F9" w:rsidP="00DC3B1C">
      <w:pPr>
        <w:spacing w:after="240" w:line="240" w:lineRule="auto"/>
        <w:rPr>
          <w:rFonts w:ascii="Arial" w:hAnsi="Arial" w:cs="Arial"/>
          <w:color w:val="339966"/>
          <w:sz w:val="18"/>
          <w:szCs w:val="18"/>
        </w:rPr>
      </w:pPr>
      <w:r w:rsidRPr="004044A4">
        <w:rPr>
          <w:rFonts w:ascii="Arial" w:hAnsi="Arial" w:cs="Arial"/>
          <w:color w:val="7F7F7F" w:themeColor="text1" w:themeTint="80"/>
          <w:sz w:val="18"/>
          <w:szCs w:val="18"/>
        </w:rPr>
        <w:t xml:space="preserve">Datum der Begehung: </w:t>
      </w:r>
      <w:r w:rsidR="009F65C3" w:rsidRPr="004044A4">
        <w:rPr>
          <w:rFonts w:ascii="Arial" w:hAnsi="Arial" w:cs="Arial"/>
          <w:color w:val="339966"/>
          <w:sz w:val="18"/>
          <w:szCs w:val="18"/>
        </w:rPr>
        <w:t>………………………………………………………</w:t>
      </w:r>
      <w:r w:rsidR="004044A4">
        <w:rPr>
          <w:rFonts w:ascii="Arial" w:hAnsi="Arial" w:cs="Arial"/>
          <w:color w:val="339966"/>
          <w:sz w:val="18"/>
          <w:szCs w:val="18"/>
        </w:rPr>
        <w:t>………………………………………………………………………</w:t>
      </w:r>
    </w:p>
    <w:p w:rsidR="00BD70F9" w:rsidRPr="004044A4" w:rsidRDefault="00BD70F9" w:rsidP="00DC3B1C">
      <w:pPr>
        <w:spacing w:after="24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 w:rsidRPr="004044A4">
        <w:rPr>
          <w:rFonts w:ascii="Arial" w:hAnsi="Arial" w:cs="Arial"/>
          <w:color w:val="7F7F7F" w:themeColor="text1" w:themeTint="80"/>
          <w:sz w:val="18"/>
          <w:szCs w:val="18"/>
        </w:rPr>
        <w:t>Name(n) der begehenden Person(en):</w:t>
      </w:r>
      <w:r w:rsidR="009F65C3" w:rsidRPr="004044A4">
        <w:rPr>
          <w:rFonts w:ascii="Arial" w:hAnsi="Arial" w:cs="Arial"/>
          <w:color w:val="339966"/>
          <w:sz w:val="18"/>
          <w:szCs w:val="18"/>
        </w:rPr>
        <w:t xml:space="preserve"> …………………………………………………………………………………………………………</w:t>
      </w:r>
      <w:r w:rsidR="004044A4">
        <w:rPr>
          <w:rFonts w:ascii="Arial" w:hAnsi="Arial" w:cs="Arial"/>
          <w:color w:val="339966"/>
          <w:sz w:val="18"/>
          <w:szCs w:val="18"/>
        </w:rPr>
        <w:t>...</w:t>
      </w:r>
    </w:p>
    <w:p w:rsidR="00ED79B7" w:rsidRPr="004044A4" w:rsidRDefault="00BD70F9" w:rsidP="00DC3B1C">
      <w:pPr>
        <w:spacing w:after="24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 w:rsidRPr="004044A4">
        <w:rPr>
          <w:rFonts w:ascii="Arial" w:hAnsi="Arial" w:cs="Arial"/>
          <w:color w:val="7F7F7F" w:themeColor="text1" w:themeTint="80"/>
          <w:sz w:val="18"/>
          <w:szCs w:val="18"/>
        </w:rPr>
        <w:t>W</w:t>
      </w:r>
      <w:r w:rsidR="00407BFD">
        <w:rPr>
          <w:rFonts w:ascii="Arial" w:hAnsi="Arial" w:cs="Arial"/>
          <w:color w:val="7F7F7F" w:themeColor="text1" w:themeTint="80"/>
          <w:sz w:val="18"/>
          <w:szCs w:val="18"/>
        </w:rPr>
        <w:t>e</w:t>
      </w:r>
      <w:r w:rsidRPr="004044A4">
        <w:rPr>
          <w:rFonts w:ascii="Arial" w:hAnsi="Arial" w:cs="Arial"/>
          <w:color w:val="7F7F7F" w:themeColor="text1" w:themeTint="80"/>
          <w:sz w:val="18"/>
          <w:szCs w:val="18"/>
        </w:rPr>
        <w:t>tterbedingungen während der Begehung:</w:t>
      </w:r>
      <w:r w:rsidR="009F65C3" w:rsidRPr="004044A4">
        <w:rPr>
          <w:rFonts w:ascii="Arial" w:hAnsi="Arial" w:cs="Arial"/>
          <w:color w:val="339966"/>
          <w:sz w:val="18"/>
          <w:szCs w:val="18"/>
        </w:rPr>
        <w:t xml:space="preserve"> ………………………………………………………………</w:t>
      </w:r>
      <w:r w:rsidR="00407BFD">
        <w:rPr>
          <w:rFonts w:ascii="Arial" w:hAnsi="Arial" w:cs="Arial"/>
          <w:color w:val="339966"/>
          <w:sz w:val="18"/>
          <w:szCs w:val="18"/>
        </w:rPr>
        <w:t>…...</w:t>
      </w:r>
      <w:r w:rsidR="009F65C3" w:rsidRPr="004044A4">
        <w:rPr>
          <w:rFonts w:ascii="Arial" w:hAnsi="Arial" w:cs="Arial"/>
          <w:color w:val="339966"/>
          <w:sz w:val="18"/>
          <w:szCs w:val="18"/>
        </w:rPr>
        <w:t>………………………………</w:t>
      </w:r>
      <w:r w:rsidR="004044A4">
        <w:rPr>
          <w:rFonts w:ascii="Arial" w:hAnsi="Arial" w:cs="Arial"/>
          <w:color w:val="339966"/>
          <w:sz w:val="18"/>
          <w:szCs w:val="18"/>
        </w:rPr>
        <w:t>.</w:t>
      </w:r>
    </w:p>
    <w:p w:rsidR="00890AEA" w:rsidRPr="004044A4" w:rsidRDefault="00ED79B7" w:rsidP="00DC3B1C">
      <w:pPr>
        <w:spacing w:after="24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 w:rsidRPr="004044A4">
        <w:rPr>
          <w:rFonts w:ascii="Arial" w:hAnsi="Arial" w:cs="Arial"/>
          <w:color w:val="7F7F7F" w:themeColor="text1" w:themeTint="80"/>
          <w:sz w:val="18"/>
          <w:szCs w:val="18"/>
        </w:rPr>
        <w:t>Wurde eine Wasserprobe bei der Begehung entnommen (</w:t>
      </w:r>
      <w:r w:rsidRPr="0019734E">
        <w:rPr>
          <w:rFonts w:ascii="Arial" w:hAnsi="Arial" w:cs="Arial"/>
          <w:i/>
          <w:color w:val="7F7F7F" w:themeColor="text1" w:themeTint="80"/>
          <w:sz w:val="18"/>
          <w:szCs w:val="18"/>
        </w:rPr>
        <w:t>Ja/Nein</w:t>
      </w:r>
      <w:r w:rsidRPr="004044A4">
        <w:rPr>
          <w:rFonts w:ascii="Arial" w:hAnsi="Arial" w:cs="Arial"/>
          <w:color w:val="7F7F7F" w:themeColor="text1" w:themeTint="80"/>
          <w:sz w:val="18"/>
          <w:szCs w:val="18"/>
        </w:rPr>
        <w:t xml:space="preserve">)? </w:t>
      </w:r>
      <w:r w:rsidR="009F65C3" w:rsidRPr="004044A4">
        <w:rPr>
          <w:rFonts w:ascii="Arial" w:hAnsi="Arial" w:cs="Arial"/>
          <w:color w:val="339966"/>
          <w:sz w:val="18"/>
          <w:szCs w:val="18"/>
        </w:rPr>
        <w:t>………………………………………………………………………</w:t>
      </w:r>
      <w:r w:rsidR="004044A4">
        <w:rPr>
          <w:rFonts w:ascii="Arial" w:hAnsi="Arial" w:cs="Arial"/>
          <w:color w:val="339966"/>
          <w:sz w:val="18"/>
          <w:szCs w:val="18"/>
        </w:rPr>
        <w:t>...</w:t>
      </w:r>
    </w:p>
    <w:p w:rsidR="00890AEA" w:rsidRDefault="00890AEA" w:rsidP="00ED79B7">
      <w:pPr>
        <w:spacing w:after="0" w:line="240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tbl>
      <w:tblPr>
        <w:tblStyle w:val="Tabellengitternetz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3"/>
        <w:gridCol w:w="7371"/>
        <w:gridCol w:w="1418"/>
        <w:gridCol w:w="1418"/>
      </w:tblGrid>
      <w:tr w:rsidR="00906B46" w:rsidRPr="0003133F" w:rsidTr="00407BFD">
        <w:tc>
          <w:tcPr>
            <w:tcW w:w="7964" w:type="dxa"/>
            <w:gridSpan w:val="2"/>
            <w:shd w:val="clear" w:color="auto" w:fill="339966"/>
            <w:vAlign w:val="center"/>
          </w:tcPr>
          <w:p w:rsidR="00D27874" w:rsidRPr="00407BFD" w:rsidRDefault="00D27874" w:rsidP="005C4920">
            <w:pPr>
              <w:ind w:left="708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407BFD">
              <w:rPr>
                <w:rFonts w:cstheme="minorHAnsi"/>
                <w:color w:val="F2F2F2" w:themeColor="background1" w:themeShade="F2"/>
                <w:w w:val="90"/>
                <w:sz w:val="28"/>
                <w:szCs w:val="28"/>
              </w:rPr>
              <w:t>BEOBACHTUNG</w:t>
            </w:r>
          </w:p>
        </w:tc>
        <w:tc>
          <w:tcPr>
            <w:tcW w:w="1418" w:type="dxa"/>
            <w:shd w:val="clear" w:color="auto" w:fill="339966"/>
          </w:tcPr>
          <w:p w:rsidR="00D27874" w:rsidRPr="00407BFD" w:rsidRDefault="00D27874" w:rsidP="00D278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2F2F2" w:themeColor="background1" w:themeShade="F2"/>
                <w:sz w:val="16"/>
                <w:szCs w:val="16"/>
              </w:rPr>
            </w:pPr>
            <w:r w:rsidRPr="00407BFD">
              <w:rPr>
                <w:rFonts w:cstheme="minorHAnsi"/>
                <w:color w:val="F2F2F2" w:themeColor="background1" w:themeShade="F2"/>
                <w:w w:val="90"/>
              </w:rPr>
              <w:t>ANTWORT</w:t>
            </w:r>
            <w:r w:rsidRPr="00407BFD">
              <w:rPr>
                <w:rFonts w:cstheme="minorHAnsi"/>
                <w:color w:val="F2F2F2" w:themeColor="background1" w:themeShade="F2"/>
              </w:rPr>
              <w:br/>
            </w:r>
            <w:r w:rsidRPr="00407BFD">
              <w:rPr>
                <w:rFonts w:cstheme="minorHAnsi"/>
                <w:i/>
                <w:color w:val="F2F2F2" w:themeColor="background1" w:themeShade="F2"/>
                <w:sz w:val="18"/>
                <w:szCs w:val="18"/>
              </w:rPr>
              <w:t>Ja/Nein</w:t>
            </w:r>
          </w:p>
        </w:tc>
        <w:tc>
          <w:tcPr>
            <w:tcW w:w="1418" w:type="dxa"/>
            <w:shd w:val="clear" w:color="auto" w:fill="339966"/>
          </w:tcPr>
          <w:p w:rsidR="00D27874" w:rsidRPr="00407BFD" w:rsidRDefault="00D27874" w:rsidP="00D27874">
            <w:pPr>
              <w:jc w:val="center"/>
              <w:rPr>
                <w:rFonts w:cstheme="minorHAnsi"/>
                <w:color w:val="F2F2F2" w:themeColor="background1" w:themeShade="F2"/>
                <w:sz w:val="16"/>
                <w:szCs w:val="16"/>
              </w:rPr>
            </w:pPr>
            <w:r w:rsidRPr="00407BFD">
              <w:rPr>
                <w:rFonts w:cstheme="minorHAnsi"/>
                <w:color w:val="F2F2F2" w:themeColor="background1" w:themeShade="F2"/>
              </w:rPr>
              <w:t>BEHOBEN</w:t>
            </w:r>
            <w:r w:rsidRPr="00407BFD">
              <w:rPr>
                <w:rFonts w:cstheme="minorHAnsi"/>
                <w:color w:val="F2F2F2" w:themeColor="background1" w:themeShade="F2"/>
                <w:sz w:val="21"/>
                <w:szCs w:val="21"/>
              </w:rPr>
              <w:br/>
            </w:r>
            <w:r w:rsidRPr="00407BFD">
              <w:rPr>
                <w:rFonts w:cstheme="minorHAnsi"/>
                <w:i/>
                <w:color w:val="F2F2F2" w:themeColor="background1" w:themeShade="F2"/>
                <w:sz w:val="18"/>
                <w:szCs w:val="18"/>
              </w:rPr>
              <w:t>Datum</w:t>
            </w:r>
          </w:p>
        </w:tc>
      </w:tr>
      <w:tr w:rsidR="000E7558" w:rsidRPr="0003133F" w:rsidTr="00D40002">
        <w:trPr>
          <w:trHeight w:val="340"/>
        </w:trPr>
        <w:tc>
          <w:tcPr>
            <w:tcW w:w="10800" w:type="dxa"/>
            <w:gridSpan w:val="4"/>
            <w:shd w:val="clear" w:color="auto" w:fill="B5D9C8"/>
            <w:vAlign w:val="center"/>
          </w:tcPr>
          <w:p w:rsidR="000E7558" w:rsidRPr="00407BFD" w:rsidRDefault="005C4920" w:rsidP="001B04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39966"/>
              </w:rPr>
            </w:pPr>
            <w:r w:rsidRPr="00407BFD">
              <w:rPr>
                <w:rFonts w:cstheme="minorHAnsi"/>
                <w:color w:val="339966"/>
              </w:rPr>
              <w:t>BRUNNENUMGEBUNG</w:t>
            </w:r>
          </w:p>
        </w:tc>
      </w:tr>
      <w:tr w:rsidR="009F65C3" w:rsidRPr="0003133F" w:rsidTr="00C30085">
        <w:trPr>
          <w:trHeight w:val="454"/>
        </w:trPr>
        <w:tc>
          <w:tcPr>
            <w:tcW w:w="593" w:type="dxa"/>
            <w:tcBorders>
              <w:bottom w:val="dotted" w:sz="4" w:space="0" w:color="339966"/>
            </w:tcBorders>
            <w:vAlign w:val="center"/>
          </w:tcPr>
          <w:p w:rsidR="00FD6C8B" w:rsidRPr="0003133F" w:rsidRDefault="004004C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6" o:title=""/>
                </v:shape>
                <o:OLEObject Type="Embed" ProgID="Paint.Picture" ShapeID="_x0000_i1025" DrawAspect="Content" ObjectID="_1424526786" r:id="rId7"/>
              </w:object>
            </w:r>
          </w:p>
        </w:tc>
        <w:tc>
          <w:tcPr>
            <w:tcW w:w="7371" w:type="dxa"/>
            <w:tcBorders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691F76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Werden Tiere in der direkten Brunnenumgebung oder Nachbarschaft gehalten?</w:t>
            </w:r>
          </w:p>
        </w:tc>
        <w:tc>
          <w:tcPr>
            <w:tcW w:w="1418" w:type="dxa"/>
            <w:tcBorders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F65C3" w:rsidRPr="0003133F" w:rsidTr="00C30085">
        <w:trPr>
          <w:trHeight w:val="79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FD6C8B" w:rsidRPr="0003133F" w:rsidRDefault="004004C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26" type="#_x0000_t75" style="width:18.75pt;height:18.75pt" o:ole="">
                  <v:imagedata r:id="rId8" o:title=""/>
                </v:shape>
                <o:OLEObject Type="Embed" ProgID="PBrush" ShapeID="_x0000_i1026" DrawAspect="Content" ObjectID="_1424526787" r:id="rId9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1B04C9" w:rsidRPr="00C30085" w:rsidRDefault="004004CB" w:rsidP="004004C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Gibt es in der direkten Brunnenumgebung oder Nachbarschaft acker- oder </w:t>
            </w:r>
          </w:p>
          <w:p w:rsidR="00FD6C8B" w:rsidRPr="00C30085" w:rsidRDefault="004004CB" w:rsidP="004004C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gartenbauliche Aktivitäten mit Einsatz von Gülle, Dünger oder Pflanzenschutz-</w:t>
            </w:r>
            <w:r w:rsidR="001B04C9"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oder Schädlingsbekämpfungsmitteln?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F65C3" w:rsidRPr="0003133F" w:rsidTr="00C30085">
        <w:trPr>
          <w:trHeight w:val="567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FD6C8B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27" type="#_x0000_t75" style="width:18.75pt;height:18.75pt" o:ole="">
                  <v:imagedata r:id="rId10" o:title=""/>
                </v:shape>
                <o:OLEObject Type="Embed" ProgID="PBrush" ShapeID="_x0000_i1027" DrawAspect="Content" ObjectID="_1424526788" r:id="rId11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4004CB" w:rsidRPr="00C30085" w:rsidRDefault="004004CB" w:rsidP="004004C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Gibt es in der direkten Brunnenumgebung oder Nachbarschaft Anlagen der</w:t>
            </w:r>
          </w:p>
          <w:p w:rsidR="00FD6C8B" w:rsidRPr="00C30085" w:rsidRDefault="00D40EF2" w:rsidP="00D40EF2">
            <w:pPr>
              <w:rPr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dezentralen Abwasse</w:t>
            </w:r>
            <w:r w:rsidR="004004CB"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</w:t>
            </w: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</w:t>
            </w:r>
            <w:r w:rsidR="004004CB"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ntsorgung</w:t>
            </w:r>
            <w:r w:rsidR="00407B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Sammelgruben oder Jauchegruben?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03133F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03133F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F65C3" w:rsidRPr="0003133F" w:rsidTr="00C30085">
        <w:trPr>
          <w:trHeight w:val="567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FD6C8B" w:rsidRPr="0003133F" w:rsidRDefault="004004C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28" type="#_x0000_t75" style="width:18.75pt;height:18.75pt" o:ole="">
                  <v:imagedata r:id="rId12" o:title=""/>
                </v:shape>
                <o:OLEObject Type="Embed" ProgID="PBrush" ShapeID="_x0000_i1028" DrawAspect="Content" ObjectID="_1424526789" r:id="rId13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D40EF2" w:rsidP="00D40EF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Werden in der direkten Brunnenumgebung oder </w:t>
            </w:r>
            <w:r w:rsidR="001B00D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Nachbarschaf</w:t>
            </w: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 wassergefährdende Stoffe</w:t>
            </w:r>
            <w:r w:rsidR="00DC3B1C"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eingesetzt oder gelagert?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F65C3" w:rsidRPr="0003133F" w:rsidTr="00C30085">
        <w:trPr>
          <w:trHeight w:val="567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FD6C8B" w:rsidRPr="0003133F" w:rsidRDefault="004004C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29" type="#_x0000_t75" style="width:18.75pt;height:18.75pt" o:ole="">
                  <v:imagedata r:id="rId14" o:title=""/>
                </v:shape>
                <o:OLEObject Type="Embed" ProgID="PBrush" ShapeID="_x0000_i1029" DrawAspect="Content" ObjectID="_1424526790" r:id="rId15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DC3B1C" w:rsidRPr="00C30085" w:rsidRDefault="00DC3B1C" w:rsidP="00DC3B1C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Gibt es in der direkten Brunnenumgebung oder Nachbarschaft weitere, das</w:t>
            </w:r>
          </w:p>
          <w:p w:rsidR="00FD6C8B" w:rsidRPr="00C30085" w:rsidRDefault="00DC3B1C" w:rsidP="00DC3B1C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Grundwasser potentiell gefährdende Aktivitäten?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FD6C8B" w:rsidRPr="00C30085" w:rsidRDefault="00FD6C8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30" type="#_x0000_t75" style="width:18.75pt;height:18.75pt" o:ole="">
                  <v:imagedata r:id="rId16" o:title=""/>
                </v:shape>
                <o:OLEObject Type="Embed" ProgID="PBrush" ShapeID="_x0000_i1030" DrawAspect="Content" ObjectID="_1424526791" r:id="rId17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DC3B1C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Ist der Zaun um die Brunnenanlage beschädigt oder ist er </w:t>
            </w:r>
            <w:r w:rsidRPr="00407BFD">
              <w:rPr>
                <w:rFonts w:ascii="Arial" w:hAnsi="Arial" w:cs="Arial"/>
                <w:color w:val="7F7F7F" w:themeColor="text1" w:themeTint="80"/>
                <w:sz w:val="18"/>
                <w:szCs w:val="18"/>
                <w:u w:val="single"/>
              </w:rPr>
              <w:t>nicht</w:t>
            </w: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vorhanden?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object w:dxaOrig="375" w:dyaOrig="375">
                <v:shape id="_x0000_i1031" type="#_x0000_t75" style="width:18.75pt;height:18.75pt" o:ole="">
                  <v:imagedata r:id="rId18" o:title=""/>
                </v:shape>
                <o:OLEObject Type="Embed" ProgID="PBrush" ShapeID="_x0000_i1031" DrawAspect="Content" ObjectID="_1424526792" r:id="rId19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DC3B1C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Befinden sich Bäume oder Sträucher in der direkten Brunnenumgebung?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567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32" type="#_x0000_t75" style="width:18.75pt;height:18.75pt" o:ole="">
                  <v:imagedata r:id="rId20" o:title=""/>
                </v:shape>
                <o:OLEObject Type="Embed" ProgID="PBrush" ShapeID="_x0000_i1032" DrawAspect="Content" ObjectID="_1424526793" r:id="rId21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DC3B1C" w:rsidRPr="00C30085" w:rsidRDefault="00DC3B1C" w:rsidP="00DC3B1C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Kann in der direkten Umgebung des Brunnens abfließendes Regen- oder</w:t>
            </w:r>
          </w:p>
          <w:p w:rsidR="00906B46" w:rsidRPr="00C30085" w:rsidRDefault="00DC3B1C" w:rsidP="00DC3B1C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Schmelzwasser dem Brunnen zufließen?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4D44F5">
        <w:trPr>
          <w:trHeight w:val="567"/>
        </w:trPr>
        <w:tc>
          <w:tcPr>
            <w:tcW w:w="593" w:type="dxa"/>
            <w:tcBorders>
              <w:top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33" type="#_x0000_t75" style="width:18.75pt;height:18.75pt" o:ole="">
                  <v:imagedata r:id="rId22" o:title=""/>
                </v:shape>
                <o:OLEObject Type="Embed" ProgID="PBrush" ShapeID="_x0000_i1033" DrawAspect="Content" ObjectID="_1424526794" r:id="rId23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right w:val="dotted" w:sz="4" w:space="0" w:color="339966"/>
            </w:tcBorders>
            <w:vAlign w:val="center"/>
          </w:tcPr>
          <w:p w:rsidR="00DC3B1C" w:rsidRPr="00C30085" w:rsidRDefault="00DC3B1C" w:rsidP="00DC3B1C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Ist der Boden in der direkten Umgebung des Brunnens unversiegelt oder ist die</w:t>
            </w:r>
          </w:p>
          <w:p w:rsidR="00906B46" w:rsidRPr="00C30085" w:rsidRDefault="00DC3B1C" w:rsidP="00DC3B1C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Versiegelung beschädigt?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417E74" w:rsidRPr="0003133F" w:rsidTr="00D40002">
        <w:trPr>
          <w:trHeight w:val="340"/>
        </w:trPr>
        <w:tc>
          <w:tcPr>
            <w:tcW w:w="10800" w:type="dxa"/>
            <w:gridSpan w:val="4"/>
            <w:shd w:val="clear" w:color="auto" w:fill="B5D9C8"/>
            <w:vAlign w:val="center"/>
          </w:tcPr>
          <w:p w:rsidR="00417E74" w:rsidRPr="00407BFD" w:rsidRDefault="00417E74" w:rsidP="001B04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39966"/>
              </w:rPr>
            </w:pPr>
            <w:r w:rsidRPr="00407BFD">
              <w:rPr>
                <w:rFonts w:cstheme="minorHAnsi"/>
                <w:color w:val="339966"/>
              </w:rPr>
              <w:t>BRUNNENANLAGE</w:t>
            </w:r>
          </w:p>
        </w:tc>
      </w:tr>
      <w:tr w:rsidR="00906B46" w:rsidRPr="0003133F" w:rsidTr="004044A4">
        <w:trPr>
          <w:trHeight w:val="454"/>
        </w:trPr>
        <w:tc>
          <w:tcPr>
            <w:tcW w:w="593" w:type="dxa"/>
            <w:tcBorders>
              <w:bottom w:val="dotted" w:sz="4" w:space="0" w:color="339966"/>
            </w:tcBorders>
            <w:vAlign w:val="center"/>
          </w:tcPr>
          <w:p w:rsidR="00906B46" w:rsidRPr="0003133F" w:rsidRDefault="0033066E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sz w:val="16"/>
                <w:szCs w:val="16"/>
              </w:rPr>
              <w:object w:dxaOrig="375" w:dyaOrig="375">
                <v:shape id="_x0000_i1034" type="#_x0000_t75" style="width:18.75pt;height:18.75pt" o:ole="">
                  <v:imagedata r:id="rId24" o:title=""/>
                </v:shape>
                <o:OLEObject Type="Embed" ProgID="PBrush" ShapeID="_x0000_i1034" DrawAspect="Content" ObjectID="_1424526795" r:id="rId25"/>
              </w:object>
            </w:r>
          </w:p>
        </w:tc>
        <w:tc>
          <w:tcPr>
            <w:tcW w:w="7371" w:type="dxa"/>
            <w:tcBorders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DC3B1C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Fehlt ein Vorschacht zum Schutz des Brunnenkopfes?</w:t>
            </w:r>
          </w:p>
        </w:tc>
        <w:tc>
          <w:tcPr>
            <w:tcW w:w="1418" w:type="dxa"/>
            <w:tcBorders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35" type="#_x0000_t75" style="width:18.75pt;height:18.75pt" o:ole="">
                  <v:imagedata r:id="rId26" o:title=""/>
                </v:shape>
                <o:OLEObject Type="Embed" ProgID="PBrush" ShapeID="_x0000_i1035" DrawAspect="Content" ObjectID="_1424526796" r:id="rId27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DC3B1C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Ist der Vorschacht unzureichend über das Gelände hoch geführt?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36" type="#_x0000_t75" style="width:18.75pt;height:18.75pt" o:ole="">
                  <v:imagedata r:id="rId28" o:title=""/>
                </v:shape>
                <o:OLEObject Type="Embed" ProgID="PBrush" ShapeID="_x0000_i1036" DrawAspect="Content" ObjectID="_1424526797" r:id="rId29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DC3B1C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Sind der Vorschacht oder der Einstiegsdeckel beschädigt oder undicht?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37" type="#_x0000_t75" style="width:18.75pt;height:18.75pt" o:ole="">
                  <v:imagedata r:id="rId30" o:title=""/>
                </v:shape>
                <o:OLEObject Type="Embed" ProgID="PBrush" ShapeID="_x0000_i1037" DrawAspect="Content" ObjectID="_1424526798" r:id="rId31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DC3B1C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Ist die Absperrung der Brunnenanlage beschädigt oder ist sie </w:t>
            </w:r>
            <w:r w:rsidRPr="00407BFD">
              <w:rPr>
                <w:rFonts w:ascii="Arial" w:hAnsi="Arial" w:cs="Arial"/>
                <w:color w:val="7F7F7F" w:themeColor="text1" w:themeTint="80"/>
                <w:sz w:val="18"/>
                <w:szCs w:val="18"/>
                <w:u w:val="single"/>
              </w:rPr>
              <w:t>nicht</w:t>
            </w: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vorhanden?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567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38" type="#_x0000_t75" style="width:18.75pt;height:18.75pt" o:ole="">
                  <v:imagedata r:id="rId32" o:title=""/>
                </v:shape>
                <o:OLEObject Type="Embed" ProgID="PBrush" ShapeID="_x0000_i1038" DrawAspect="Content" ObjectID="_1424526799" r:id="rId33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DC3B1C" w:rsidP="00C3008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Fehlt ein Insektenschutzgitter an der Be- und Entlüftung oder gibt es Anzeichen für die</w:t>
            </w:r>
            <w:r w:rsidR="00C30085"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Anwesenheit von Tieren im Vorschacht?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39" type="#_x0000_t75" style="width:18.75pt;height:18.75pt" o:ole="">
                  <v:imagedata r:id="rId34" o:title=""/>
                </v:shape>
                <o:OLEObject Type="Embed" ProgID="PBrush" ShapeID="_x0000_i1039" DrawAspect="Content" ObjectID="_1424526800" r:id="rId35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417E74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Sind im Vorschacht Eisenteile verrostet oder Holzteile vorhanden?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40" type="#_x0000_t75" style="width:18.75pt;height:18.75pt" o:ole="">
                  <v:imagedata r:id="rId36" o:title=""/>
                </v:shape>
                <o:OLEObject Type="Embed" ProgID="PBrush" ShapeID="_x0000_i1040" DrawAspect="Content" ObjectID="_1424526801" r:id="rId37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417E74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Ist das Gefälle der Entnahmeleitung zum Brunnen hin?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41" type="#_x0000_t75" style="width:18.75pt;height:18.75pt" o:ole="">
                  <v:imagedata r:id="rId38" o:title=""/>
                </v:shape>
                <o:OLEObject Type="Embed" ProgID="PBrush" ShapeID="_x0000_i1041" DrawAspect="Content" ObjectID="_1424526802" r:id="rId39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417E74" w:rsidP="00417E74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Sind Risse, beschädigte Fugen oder Verfärbungen im Vorschacht erkennbar?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906B46" w:rsidRPr="0003133F" w:rsidTr="00C30085">
        <w:trPr>
          <w:trHeight w:val="454"/>
        </w:trPr>
        <w:tc>
          <w:tcPr>
            <w:tcW w:w="593" w:type="dxa"/>
            <w:tcBorders>
              <w:top w:val="dotted" w:sz="4" w:space="0" w:color="339966"/>
              <w:bottom w:val="dotted" w:sz="4" w:space="0" w:color="339966"/>
            </w:tcBorders>
            <w:vAlign w:val="center"/>
          </w:tcPr>
          <w:p w:rsidR="00906B46" w:rsidRPr="0003133F" w:rsidRDefault="004004CB" w:rsidP="00691F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33F">
              <w:rPr>
                <w:rFonts w:ascii="Arial" w:hAnsi="Arial" w:cs="Arial"/>
                <w:b/>
                <w:sz w:val="16"/>
                <w:szCs w:val="16"/>
              </w:rPr>
              <w:object w:dxaOrig="375" w:dyaOrig="375">
                <v:shape id="_x0000_i1042" type="#_x0000_t75" style="width:18.75pt;height:18.75pt" o:ole="">
                  <v:imagedata r:id="rId40" o:title=""/>
                </v:shape>
                <o:OLEObject Type="Embed" ProgID="PBrush" ShapeID="_x0000_i1042" DrawAspect="Content" ObjectID="_1424526803" r:id="rId41"/>
              </w:object>
            </w:r>
          </w:p>
        </w:tc>
        <w:tc>
          <w:tcPr>
            <w:tcW w:w="7371" w:type="dxa"/>
            <w:tcBorders>
              <w:top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417E74" w:rsidP="00691F7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3008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Gibt es Anzeichen für Brunnenalterung?</w:t>
            </w: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339966"/>
              <w:left w:val="dotted" w:sz="4" w:space="0" w:color="339966"/>
              <w:bottom w:val="dotted" w:sz="4" w:space="0" w:color="339966"/>
              <w:right w:val="dotted" w:sz="4" w:space="0" w:color="339966"/>
            </w:tcBorders>
            <w:vAlign w:val="center"/>
          </w:tcPr>
          <w:p w:rsidR="00906B46" w:rsidRPr="00C30085" w:rsidRDefault="00906B46" w:rsidP="00691F76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:rsidR="00FD6C8B" w:rsidRPr="00862995" w:rsidRDefault="00FD6C8B" w:rsidP="00ED79B7">
      <w:pPr>
        <w:spacing w:after="0" w:line="240" w:lineRule="auto"/>
        <w:rPr>
          <w:rFonts w:ascii="Arial" w:hAnsi="Arial" w:cs="Arial"/>
          <w:color w:val="7F7F7F" w:themeColor="text1" w:themeTint="80"/>
          <w:sz w:val="12"/>
          <w:szCs w:val="12"/>
        </w:rPr>
      </w:pPr>
    </w:p>
    <w:p w:rsidR="00417E74" w:rsidRPr="001B04C9" w:rsidRDefault="00417E74" w:rsidP="0041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14"/>
          <w:szCs w:val="14"/>
        </w:rPr>
      </w:pPr>
      <w:r w:rsidRPr="001B04C9">
        <w:rPr>
          <w:rFonts w:ascii="Arial" w:hAnsi="Arial" w:cs="Arial"/>
          <w:i/>
          <w:iCs/>
          <w:color w:val="7F7F7F" w:themeColor="text1" w:themeTint="80"/>
          <w:sz w:val="14"/>
          <w:szCs w:val="14"/>
        </w:rPr>
        <w:t>Alle Fragen in diesem Begehungsprotokoll sind so formulier</w:t>
      </w:r>
      <w:r w:rsidR="00407BFD">
        <w:rPr>
          <w:rFonts w:ascii="Arial" w:hAnsi="Arial" w:cs="Arial"/>
          <w:i/>
          <w:iCs/>
          <w:color w:val="7F7F7F" w:themeColor="text1" w:themeTint="80"/>
          <w:sz w:val="14"/>
          <w:szCs w:val="14"/>
        </w:rPr>
        <w:t>t</w:t>
      </w:r>
      <w:r w:rsidRPr="001B04C9">
        <w:rPr>
          <w:rFonts w:ascii="Arial" w:hAnsi="Arial" w:cs="Arial"/>
          <w:i/>
          <w:iCs/>
          <w:color w:val="7F7F7F" w:themeColor="text1" w:themeTint="80"/>
          <w:sz w:val="14"/>
          <w:szCs w:val="14"/>
        </w:rPr>
        <w:t>, dass jede mit „ja" beantwortete Frage eine mögliche Gefährdung für das Wasser aus Ihrem Brunnen</w:t>
      </w:r>
    </w:p>
    <w:p w:rsidR="00417E74" w:rsidRDefault="00417E74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6"/>
          <w:szCs w:val="6"/>
        </w:rPr>
      </w:pPr>
      <w:r w:rsidRPr="001B04C9">
        <w:rPr>
          <w:rFonts w:ascii="Arial" w:hAnsi="Arial" w:cs="Arial"/>
          <w:i/>
          <w:iCs/>
          <w:color w:val="7F7F7F" w:themeColor="text1" w:themeTint="80"/>
          <w:sz w:val="14"/>
          <w:szCs w:val="14"/>
        </w:rPr>
        <w:t xml:space="preserve">darstellt. </w:t>
      </w:r>
      <w:r w:rsidRPr="001B04C9">
        <w:rPr>
          <w:rFonts w:ascii="Arial" w:hAnsi="Arial" w:cs="Arial"/>
          <w:color w:val="7F7F7F" w:themeColor="text1" w:themeTint="80"/>
          <w:sz w:val="14"/>
          <w:szCs w:val="14"/>
        </w:rPr>
        <w:t xml:space="preserve">So </w:t>
      </w:r>
      <w:r w:rsidRPr="001B04C9">
        <w:rPr>
          <w:rFonts w:ascii="Arial" w:hAnsi="Arial" w:cs="Arial"/>
          <w:i/>
          <w:iCs/>
          <w:color w:val="7F7F7F" w:themeColor="text1" w:themeTint="80"/>
          <w:sz w:val="14"/>
          <w:szCs w:val="14"/>
        </w:rPr>
        <w:t>können Sie schnell erkennen, wo weiterer Handlungsbedarf besteht</w:t>
      </w:r>
      <w:r w:rsidR="00407BFD">
        <w:rPr>
          <w:rFonts w:ascii="Arial" w:hAnsi="Arial" w:cs="Arial"/>
          <w:i/>
          <w:iCs/>
          <w:color w:val="7F7F7F" w:themeColor="text1" w:themeTint="80"/>
          <w:sz w:val="14"/>
          <w:szCs w:val="14"/>
        </w:rPr>
        <w:t>.</w:t>
      </w:r>
    </w:p>
    <w:p w:rsidR="00862995" w:rsidRPr="00862995" w:rsidRDefault="00862995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6"/>
          <w:szCs w:val="6"/>
        </w:rPr>
      </w:pPr>
    </w:p>
    <w:p w:rsidR="00417E74" w:rsidRPr="00407BFD" w:rsidRDefault="00417E74" w:rsidP="0041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BAE96"/>
          <w:sz w:val="18"/>
          <w:szCs w:val="18"/>
        </w:rPr>
      </w:pPr>
      <w:r w:rsidRPr="00407BFD">
        <w:rPr>
          <w:rFonts w:ascii="Arial" w:hAnsi="Arial" w:cs="Arial"/>
          <w:color w:val="7BAE96"/>
          <w:sz w:val="18"/>
          <w:szCs w:val="18"/>
        </w:rPr>
        <w:t>Weitere Erläuterungen und Beobachtungen bitte auf der Rückseite dieses Protokolls notieren.</w:t>
      </w:r>
    </w:p>
    <w:p w:rsidR="00EA469D" w:rsidRPr="00862995" w:rsidRDefault="00EA469D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BAE96"/>
          <w:sz w:val="6"/>
          <w:szCs w:val="6"/>
        </w:rPr>
      </w:pPr>
    </w:p>
    <w:p w:rsidR="00862995" w:rsidRDefault="00862995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BAE96"/>
          <w:sz w:val="6"/>
          <w:szCs w:val="6"/>
        </w:rPr>
      </w:pPr>
    </w:p>
    <w:p w:rsidR="00862995" w:rsidRDefault="00862995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BAE96"/>
          <w:sz w:val="6"/>
          <w:szCs w:val="6"/>
        </w:rPr>
      </w:pPr>
    </w:p>
    <w:p w:rsidR="00862995" w:rsidRDefault="00862995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BAE96"/>
          <w:sz w:val="6"/>
          <w:szCs w:val="6"/>
        </w:rPr>
      </w:pPr>
    </w:p>
    <w:p w:rsidR="00862995" w:rsidRDefault="00862995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BAE96"/>
          <w:sz w:val="6"/>
          <w:szCs w:val="6"/>
        </w:rPr>
      </w:pPr>
    </w:p>
    <w:p w:rsidR="00862995" w:rsidRDefault="00862995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BAE96"/>
          <w:sz w:val="6"/>
          <w:szCs w:val="6"/>
        </w:rPr>
      </w:pPr>
    </w:p>
    <w:p w:rsidR="00862995" w:rsidRPr="00862995" w:rsidRDefault="00862995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BAE96"/>
          <w:sz w:val="6"/>
          <w:szCs w:val="6"/>
        </w:rPr>
      </w:pPr>
    </w:p>
    <w:p w:rsidR="00862995" w:rsidRPr="00862995" w:rsidRDefault="00862995" w:rsidP="0086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BAE96"/>
          <w:sz w:val="6"/>
          <w:szCs w:val="6"/>
        </w:rPr>
      </w:pPr>
    </w:p>
    <w:p w:rsidR="00EA469D" w:rsidRDefault="00EA469D" w:rsidP="00417E74">
      <w:pPr>
        <w:spacing w:after="0" w:line="240" w:lineRule="auto"/>
        <w:rPr>
          <w:rFonts w:ascii="Times New Roman" w:hAnsi="Times New Roman" w:cs="Times New Roman"/>
          <w:color w:val="A39F9F"/>
          <w:sz w:val="14"/>
          <w:szCs w:val="14"/>
        </w:rPr>
      </w:pPr>
      <w:r w:rsidRPr="009F65C3">
        <w:rPr>
          <w:rFonts w:ascii="Arial" w:hAnsi="Arial" w:cs="Arial"/>
          <w:b/>
          <w:color w:val="339966"/>
          <w:sz w:val="6"/>
          <w:szCs w:val="6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339966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Pr="009F65C3">
        <w:rPr>
          <w:rFonts w:ascii="Arial" w:hAnsi="Arial" w:cs="Arial"/>
          <w:b/>
          <w:color w:val="339966"/>
          <w:sz w:val="6"/>
          <w:szCs w:val="6"/>
        </w:rPr>
        <w:t>…………………………………………………………………………………………………</w:t>
      </w:r>
    </w:p>
    <w:p w:rsidR="00417E74" w:rsidRPr="001B04C9" w:rsidRDefault="00417E74" w:rsidP="009C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7F7F7F" w:themeColor="text1" w:themeTint="80"/>
          <w:sz w:val="16"/>
          <w:szCs w:val="16"/>
        </w:rPr>
      </w:pPr>
      <w:r w:rsidRPr="001B04C9">
        <w:rPr>
          <w:rFonts w:ascii="Arial" w:hAnsi="Arial" w:cs="Arial"/>
          <w:iCs/>
          <w:color w:val="7F7F7F" w:themeColor="text1" w:themeTint="80"/>
          <w:sz w:val="16"/>
          <w:szCs w:val="16"/>
        </w:rPr>
        <w:t>Unterschrift Betreiber/in</w:t>
      </w:r>
    </w:p>
    <w:sectPr w:rsidR="00417E74" w:rsidRPr="001B04C9" w:rsidSect="00862995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6BF"/>
    <w:multiLevelType w:val="multilevel"/>
    <w:tmpl w:val="CCBE302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7C209E"/>
    <w:multiLevelType w:val="multilevel"/>
    <w:tmpl w:val="A3D4A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C82"/>
    <w:rsid w:val="00015C82"/>
    <w:rsid w:val="0003133F"/>
    <w:rsid w:val="000E7558"/>
    <w:rsid w:val="001278B6"/>
    <w:rsid w:val="0019734E"/>
    <w:rsid w:val="001B00DC"/>
    <w:rsid w:val="001B04C9"/>
    <w:rsid w:val="0033066E"/>
    <w:rsid w:val="003A6DFD"/>
    <w:rsid w:val="004004CB"/>
    <w:rsid w:val="004044A4"/>
    <w:rsid w:val="00407BFD"/>
    <w:rsid w:val="00417E74"/>
    <w:rsid w:val="00485FDF"/>
    <w:rsid w:val="004D44F5"/>
    <w:rsid w:val="005B2D7B"/>
    <w:rsid w:val="005C4920"/>
    <w:rsid w:val="00691F76"/>
    <w:rsid w:val="007D22A0"/>
    <w:rsid w:val="00856CE7"/>
    <w:rsid w:val="00862995"/>
    <w:rsid w:val="00890AEA"/>
    <w:rsid w:val="00895214"/>
    <w:rsid w:val="009015DB"/>
    <w:rsid w:val="00906B46"/>
    <w:rsid w:val="00920D8C"/>
    <w:rsid w:val="00934AD5"/>
    <w:rsid w:val="009B4AB0"/>
    <w:rsid w:val="009C5072"/>
    <w:rsid w:val="009F65C3"/>
    <w:rsid w:val="00B67A36"/>
    <w:rsid w:val="00BC5BD5"/>
    <w:rsid w:val="00BD70F9"/>
    <w:rsid w:val="00C02BCE"/>
    <w:rsid w:val="00C30085"/>
    <w:rsid w:val="00D27874"/>
    <w:rsid w:val="00D40002"/>
    <w:rsid w:val="00D40EF2"/>
    <w:rsid w:val="00D4351A"/>
    <w:rsid w:val="00D831B6"/>
    <w:rsid w:val="00DC3B1C"/>
    <w:rsid w:val="00E37BCE"/>
    <w:rsid w:val="00EA26DA"/>
    <w:rsid w:val="00EA469D"/>
    <w:rsid w:val="00ED79B7"/>
    <w:rsid w:val="00F015C6"/>
    <w:rsid w:val="00F97749"/>
    <w:rsid w:val="00FD6C8B"/>
    <w:rsid w:val="00FE20AE"/>
    <w:rsid w:val="00F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1B6"/>
  </w:style>
  <w:style w:type="paragraph" w:styleId="berschrift1">
    <w:name w:val="heading 1"/>
    <w:basedOn w:val="Standard"/>
    <w:next w:val="Standard"/>
    <w:link w:val="berschrift1Zchn"/>
    <w:uiPriority w:val="9"/>
    <w:qFormat/>
    <w:rsid w:val="00D831B6"/>
    <w:pPr>
      <w:keepNext/>
      <w:keepLines/>
      <w:numPr>
        <w:numId w:val="5"/>
      </w:numPr>
      <w:spacing w:after="240"/>
      <w:outlineLvl w:val="0"/>
    </w:pPr>
    <w:rPr>
      <w:rFonts w:eastAsiaTheme="majorEastAsia" w:cstheme="minorHAns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31B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831B6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D831B6"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"/>
    <w:link w:val="berschrift5Zchn"/>
    <w:uiPriority w:val="9"/>
    <w:unhideWhenUsed/>
    <w:qFormat/>
    <w:rsid w:val="00D831B6"/>
    <w:pPr>
      <w:numPr>
        <w:ilvl w:val="4"/>
      </w:numPr>
      <w:outlineLvl w:val="4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31B6"/>
    <w:rPr>
      <w:rFonts w:eastAsiaTheme="majorEastAsia" w:cstheme="minorHAns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1B6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31B6"/>
    <w:rPr>
      <w:rFonts w:eastAsiaTheme="majorEastAsia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31B6"/>
    <w:rPr>
      <w:rFonts w:eastAsiaTheme="majorEastAsia" w:cstheme="minorHAns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31B6"/>
    <w:rPr>
      <w:rFonts w:eastAsiaTheme="majorEastAsia" w:cstheme="minorHAnsi"/>
      <w:b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C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C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C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C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C8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C8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D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Enning</dc:creator>
  <cp:lastModifiedBy>rickert</cp:lastModifiedBy>
  <cp:revision>4</cp:revision>
  <cp:lastPrinted>2013-02-14T11:54:00Z</cp:lastPrinted>
  <dcterms:created xsi:type="dcterms:W3CDTF">2013-03-06T06:51:00Z</dcterms:created>
  <dcterms:modified xsi:type="dcterms:W3CDTF">2013-03-11T16:06:00Z</dcterms:modified>
</cp:coreProperties>
</file>