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DF3" w:rsidRDefault="007E361A">
      <w:pPr>
        <w:jc w:val="center"/>
        <w:rPr>
          <w:rFonts w:ascii="Calibri" w:hAnsi="Calibri"/>
          <w:color w:val="009BD5"/>
          <w:sz w:val="40"/>
          <w:szCs w:val="40"/>
        </w:rPr>
      </w:pPr>
      <w:bookmarkStart w:id="0" w:name="_Toc284255416"/>
      <w:bookmarkStart w:id="1" w:name="_GoBack"/>
      <w:bookmarkEnd w:id="1"/>
      <w:r>
        <w:rPr>
          <w:noProof/>
          <w:color w:val="009BD5"/>
          <w:sz w:val="22"/>
        </w:rPr>
        <mc:AlternateContent>
          <mc:Choice Requires="wps">
            <w:drawing>
              <wp:anchor distT="0" distB="0" distL="114300" distR="114300" simplePos="0" relativeHeight="524288" behindDoc="0" locked="0" layoutInCell="1" allowOverlap="1">
                <wp:simplePos x="0" y="0"/>
                <wp:positionH relativeFrom="column">
                  <wp:posOffset>-180974</wp:posOffset>
                </wp:positionH>
                <wp:positionV relativeFrom="paragraph">
                  <wp:posOffset>-304799</wp:posOffset>
                </wp:positionV>
                <wp:extent cx="752475" cy="763905"/>
                <wp:effectExtent l="0" t="0" r="0" b="0"/>
                <wp:wrapNone/>
                <wp:docPr id="2" name=""/>
                <wp:cNvGraphicFramePr/>
                <a:graphic xmlns:a="http://schemas.openxmlformats.org/drawingml/2006/main">
                  <a:graphicData uri="http://schemas.microsoft.com/office/word/2010/wordprocessingShape">
                    <wps:wsp>
                      <wps:cNvSpPr txBox="1"/>
                      <wps:spPr bwMode="auto">
                        <a:xfrm>
                          <a:off x="0" y="0"/>
                          <a:ext cx="752475" cy="763905"/>
                        </a:xfrm>
                        <a:prstGeom prst="rect">
                          <a:avLst/>
                        </a:prstGeom>
                        <a:solidFill>
                          <a:srgbClr val="FFFFFF"/>
                        </a:solidFill>
                        <a:ln>
                          <a:solidFill>
                            <a:srgbClr val="000000"/>
                          </a:solidFill>
                        </a:ln>
                      </wps:spPr>
                      <wps:txbx>
                        <w:txbxContent>
                          <w:p w:rsidR="000A5DF3" w:rsidRDefault="007E361A">
                            <w:pPr>
                              <w:jc w:val="left"/>
                              <w:rPr>
                                <w:color w:val="548DD4"/>
                                <w:sz w:val="18"/>
                                <w:szCs w:val="18"/>
                              </w:rPr>
                            </w:pPr>
                            <w:r>
                              <w:rPr>
                                <w:color w:val="548DD4"/>
                                <w:sz w:val="18"/>
                                <w:szCs w:val="18"/>
                              </w:rPr>
                              <w:t>Bitte Wappen oder Logo einfügen</w:t>
                            </w:r>
                          </w:p>
                          <w:p w:rsidR="000A5DF3" w:rsidRDefault="000A5DF3"/>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14.25pt;margin-top:-24pt;width:59.25pt;height:60.15pt;z-index:524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">
                <v:textbox>
                  <w:txbxContent>
                    <w:p w:rsidR="000A5DF3" w:rsidRDefault="007E361A">
                      <w:pPr>
                        <w:jc w:val="left"/>
                        <w:rPr>
                          <w:color w:val="548DD4"/>
                          <w:sz w:val="18"/>
                          <w:szCs w:val="18"/>
                        </w:rPr>
                      </w:pPr>
                      <w:r>
                        <w:rPr>
                          <w:color w:val="548DD4"/>
                          <w:sz w:val="18"/>
                          <w:szCs w:val="18"/>
                        </w:rPr>
                        <w:t>Bitte Wappen oder Logo einfügen</w:t>
                      </w:r>
                    </w:p>
                    <w:p w:rsidR="000A5DF3" w:rsidRDefault="000A5DF3"/>
                  </w:txbxContent>
                </v:textbox>
              </v:shape>
            </w:pict>
          </mc:Fallback>
        </mc:AlternateContent>
      </w:r>
      <w:r>
        <w:rPr>
          <w:rFonts w:ascii="Calibri" w:hAnsi="Calibri"/>
          <w:color w:val="009BD5"/>
          <w:sz w:val="44"/>
          <w:szCs w:val="40"/>
        </w:rPr>
        <w:t>Kommunikationskonzept zur Anpassung an den Klimawandel</w:t>
      </w:r>
    </w:p>
    <w:p w:rsidR="000A5DF3" w:rsidRDefault="000A5DF3">
      <w:pPr>
        <w:rPr>
          <w:rFonts w:ascii="Calibri" w:hAnsi="Calibri"/>
          <w:color w:val="244061"/>
          <w:sz w:val="40"/>
          <w:szCs w:val="40"/>
        </w:rPr>
      </w:pPr>
    </w:p>
    <w:p w:rsidR="000A5DF3" w:rsidRDefault="007E361A">
      <w:pPr>
        <w:numPr>
          <w:ilvl w:val="0"/>
          <w:numId w:val="8"/>
        </w:numPr>
        <w:spacing w:line="240" w:lineRule="auto"/>
        <w:rPr>
          <w:rFonts w:ascii="Calibri" w:hAnsi="Calibri"/>
          <w:color w:val="244061"/>
          <w:sz w:val="24"/>
        </w:rPr>
      </w:pPr>
      <w:r>
        <w:rPr>
          <w:rFonts w:ascii="Calibri" w:hAnsi="Calibri"/>
          <w:b/>
          <w:color w:val="244061"/>
          <w:sz w:val="24"/>
        </w:rPr>
        <w:t>Kernfragen</w:t>
      </w:r>
      <w:r>
        <w:rPr>
          <w:rFonts w:ascii="Calibri" w:hAnsi="Calibri"/>
          <w:color w:val="244061"/>
          <w:sz w:val="24"/>
        </w:rPr>
        <w:t xml:space="preserve"> des Kommunikationskonzepts</w:t>
      </w:r>
    </w:p>
    <w:p w:rsidR="000A5DF3" w:rsidRDefault="007E361A">
      <w:pPr>
        <w:spacing w:line="240" w:lineRule="auto"/>
        <w:ind w:left="720"/>
        <w:jc w:val="left"/>
        <w:rPr>
          <w:rFonts w:ascii="Calibri" w:hAnsi="Calibri"/>
          <w:color w:val="244061"/>
          <w:sz w:val="22"/>
        </w:rPr>
      </w:pPr>
      <w:r>
        <w:rPr>
          <w:rFonts w:ascii="Calibri" w:hAnsi="Calibri"/>
          <w:color w:val="244061"/>
          <w:sz w:val="22"/>
        </w:rPr>
        <w:t>In diesem Kommunikationskonzept werden dargestellt, welche Zielgruppen im Rahmen der Anpassung an den Klimawandel in unserer</w:t>
      </w:r>
      <w:r>
        <w:rPr>
          <w:rFonts w:ascii="Calibri" w:hAnsi="Calibri"/>
          <w:color w:val="244061"/>
          <w:sz w:val="22"/>
        </w:rPr>
        <w:t xml:space="preserve"> Kommune angesprochen werden sollen und zu welchem Zweck. Die Kommunikation dient dazu, auf die Klimarisken und deren potenzielle Folgen aufmerksam zu machen, </w:t>
      </w:r>
      <w:proofErr w:type="gramStart"/>
      <w:r>
        <w:rPr>
          <w:rFonts w:ascii="Calibri" w:hAnsi="Calibri"/>
          <w:color w:val="244061"/>
          <w:sz w:val="22"/>
        </w:rPr>
        <w:t>das</w:t>
      </w:r>
      <w:proofErr w:type="gramEnd"/>
      <w:r>
        <w:rPr>
          <w:rFonts w:ascii="Calibri" w:hAnsi="Calibri"/>
          <w:color w:val="244061"/>
          <w:sz w:val="22"/>
        </w:rPr>
        <w:t xml:space="preserve"> bisher angesammelte Wissen zum Thema zu erweitern und letztendlich Maßnahmen zur Anpassung zu</w:t>
      </w:r>
      <w:r>
        <w:rPr>
          <w:rFonts w:ascii="Calibri" w:hAnsi="Calibri"/>
          <w:color w:val="244061"/>
          <w:sz w:val="22"/>
        </w:rPr>
        <w:t xml:space="preserve"> konzipieren und durchzuführen. </w:t>
      </w:r>
    </w:p>
    <w:p w:rsidR="000A5DF3" w:rsidRDefault="007E361A">
      <w:pPr>
        <w:spacing w:line="240" w:lineRule="auto"/>
        <w:ind w:left="720"/>
        <w:jc w:val="left"/>
        <w:rPr>
          <w:rFonts w:ascii="Calibri" w:hAnsi="Calibri"/>
          <w:color w:val="244061"/>
          <w:sz w:val="22"/>
        </w:rPr>
      </w:pPr>
      <w:r>
        <w:rPr>
          <w:rFonts w:ascii="Calibri" w:hAnsi="Calibri"/>
          <w:color w:val="244061"/>
          <w:sz w:val="22"/>
        </w:rPr>
        <w:t>Die Kernfragen des Kommunikationskonzeptes sind folgende:</w:t>
      </w:r>
    </w:p>
    <w:p w:rsidR="000A5DF3" w:rsidRDefault="007E361A">
      <w:pPr>
        <w:numPr>
          <w:ilvl w:val="0"/>
          <w:numId w:val="9"/>
        </w:numPr>
        <w:spacing w:line="240" w:lineRule="auto"/>
        <w:ind w:left="1434" w:hanging="357"/>
        <w:jc w:val="left"/>
        <w:rPr>
          <w:rFonts w:ascii="Calibri" w:hAnsi="Calibri"/>
          <w:color w:val="244061"/>
          <w:sz w:val="22"/>
        </w:rPr>
      </w:pPr>
      <w:r>
        <w:rPr>
          <w:rFonts w:ascii="Calibri" w:hAnsi="Calibri"/>
          <w:color w:val="244061"/>
          <w:sz w:val="22"/>
        </w:rPr>
        <w:t xml:space="preserve">Welche </w:t>
      </w:r>
      <w:r>
        <w:rPr>
          <w:rFonts w:ascii="Calibri" w:hAnsi="Calibri"/>
          <w:b/>
          <w:color w:val="244061"/>
          <w:sz w:val="22"/>
        </w:rPr>
        <w:t>Zielgruppen</w:t>
      </w:r>
      <w:r>
        <w:rPr>
          <w:rFonts w:ascii="Calibri" w:hAnsi="Calibri"/>
          <w:color w:val="244061"/>
          <w:sz w:val="22"/>
        </w:rPr>
        <w:t xml:space="preserve"> möchten wir ansprechen?</w:t>
      </w:r>
    </w:p>
    <w:p w:rsidR="000A5DF3" w:rsidRDefault="007E361A">
      <w:pPr>
        <w:numPr>
          <w:ilvl w:val="0"/>
          <w:numId w:val="9"/>
        </w:numPr>
        <w:spacing w:line="240" w:lineRule="auto"/>
        <w:ind w:left="1434" w:hanging="357"/>
        <w:jc w:val="left"/>
        <w:rPr>
          <w:rFonts w:ascii="Calibri" w:hAnsi="Calibri"/>
          <w:color w:val="244061"/>
          <w:sz w:val="22"/>
        </w:rPr>
      </w:pPr>
      <w:r>
        <w:rPr>
          <w:rFonts w:ascii="Calibri" w:hAnsi="Calibri"/>
          <w:color w:val="244061"/>
          <w:sz w:val="22"/>
        </w:rPr>
        <w:t xml:space="preserve">Welche </w:t>
      </w:r>
      <w:r>
        <w:rPr>
          <w:rFonts w:ascii="Calibri" w:hAnsi="Calibri"/>
          <w:b/>
          <w:color w:val="244061"/>
          <w:sz w:val="22"/>
        </w:rPr>
        <w:t>Botschaften</w:t>
      </w:r>
      <w:r>
        <w:rPr>
          <w:rFonts w:ascii="Calibri" w:hAnsi="Calibri"/>
          <w:color w:val="244061"/>
          <w:sz w:val="22"/>
        </w:rPr>
        <w:t xml:space="preserve"> möchten wir an diese Zielgruppen vermitteln?</w:t>
      </w:r>
    </w:p>
    <w:p w:rsidR="000A5DF3" w:rsidRDefault="007E361A">
      <w:pPr>
        <w:numPr>
          <w:ilvl w:val="0"/>
          <w:numId w:val="9"/>
        </w:numPr>
        <w:spacing w:line="240" w:lineRule="auto"/>
        <w:ind w:left="1434" w:hanging="357"/>
        <w:jc w:val="left"/>
        <w:rPr>
          <w:rFonts w:ascii="Calibri" w:hAnsi="Calibri"/>
          <w:color w:val="244061"/>
          <w:sz w:val="22"/>
        </w:rPr>
      </w:pPr>
      <w:r>
        <w:rPr>
          <w:rFonts w:ascii="Calibri" w:hAnsi="Calibri"/>
          <w:color w:val="244061"/>
          <w:sz w:val="22"/>
        </w:rPr>
        <w:t xml:space="preserve">Welche </w:t>
      </w:r>
      <w:r>
        <w:rPr>
          <w:rFonts w:ascii="Calibri" w:hAnsi="Calibri"/>
          <w:b/>
          <w:color w:val="244061"/>
          <w:sz w:val="22"/>
        </w:rPr>
        <w:t>Kanäle</w:t>
      </w:r>
      <w:r>
        <w:rPr>
          <w:rFonts w:ascii="Calibri" w:hAnsi="Calibri"/>
          <w:color w:val="244061"/>
          <w:sz w:val="22"/>
        </w:rPr>
        <w:t xml:space="preserve"> möchten wir für die Kommunikation dieser Bot</w:t>
      </w:r>
      <w:r>
        <w:rPr>
          <w:rFonts w:ascii="Calibri" w:hAnsi="Calibri"/>
          <w:color w:val="244061"/>
          <w:sz w:val="22"/>
        </w:rPr>
        <w:t>schaften nutzen? (z. B. Flyer, Rundbrief, Pressemitteilung, Lokalzeitung, Radio, Fernsehen, Internet, soziale Medien, Workshop, Netzwerk)</w:t>
      </w:r>
    </w:p>
    <w:p w:rsidR="000A5DF3" w:rsidRDefault="007E361A">
      <w:pPr>
        <w:numPr>
          <w:ilvl w:val="0"/>
          <w:numId w:val="9"/>
        </w:numPr>
        <w:spacing w:line="240" w:lineRule="auto"/>
        <w:ind w:left="1434" w:hanging="357"/>
        <w:jc w:val="left"/>
        <w:rPr>
          <w:rFonts w:ascii="Calibri" w:hAnsi="Calibri"/>
          <w:color w:val="244061"/>
          <w:sz w:val="22"/>
        </w:rPr>
      </w:pPr>
      <w:r>
        <w:rPr>
          <w:rFonts w:ascii="Calibri" w:hAnsi="Calibri"/>
          <w:color w:val="244061"/>
          <w:sz w:val="22"/>
        </w:rPr>
        <w:t xml:space="preserve">Welche </w:t>
      </w:r>
      <w:r>
        <w:rPr>
          <w:rFonts w:ascii="Calibri" w:hAnsi="Calibri"/>
          <w:b/>
          <w:color w:val="244061"/>
          <w:sz w:val="22"/>
        </w:rPr>
        <w:t>Instrumente</w:t>
      </w:r>
      <w:r>
        <w:rPr>
          <w:rFonts w:ascii="Calibri" w:hAnsi="Calibri"/>
          <w:color w:val="244061"/>
          <w:sz w:val="22"/>
        </w:rPr>
        <w:t xml:space="preserve"> sollen innerhalb dieser Kanäle verwendet werden (z. B. Flyer zum Download oder Print, Vorträge oder</w:t>
      </w:r>
      <w:r>
        <w:rPr>
          <w:rFonts w:ascii="Calibri" w:hAnsi="Calibri"/>
          <w:color w:val="244061"/>
          <w:sz w:val="22"/>
        </w:rPr>
        <w:t xml:space="preserve"> Gruppenarbeiten bei Workshops, E-Mail über Dritte, Inhalte des Rundbriefs)</w:t>
      </w:r>
    </w:p>
    <w:p w:rsidR="000A5DF3" w:rsidRDefault="007E361A">
      <w:pPr>
        <w:numPr>
          <w:ilvl w:val="0"/>
          <w:numId w:val="9"/>
        </w:numPr>
        <w:spacing w:line="240" w:lineRule="auto"/>
        <w:ind w:left="1434" w:hanging="357"/>
        <w:jc w:val="left"/>
        <w:rPr>
          <w:rFonts w:ascii="Calibri" w:hAnsi="Calibri"/>
          <w:color w:val="244061"/>
          <w:sz w:val="22"/>
        </w:rPr>
      </w:pPr>
      <w:r>
        <w:rPr>
          <w:rFonts w:ascii="Calibri" w:hAnsi="Calibri"/>
          <w:color w:val="244061"/>
          <w:sz w:val="22"/>
        </w:rPr>
        <w:t xml:space="preserve">Was ist der </w:t>
      </w:r>
      <w:r>
        <w:rPr>
          <w:rFonts w:ascii="Calibri" w:hAnsi="Calibri"/>
          <w:b/>
          <w:color w:val="244061"/>
          <w:sz w:val="22"/>
        </w:rPr>
        <w:t>Ansatz</w:t>
      </w:r>
      <w:r>
        <w:rPr>
          <w:rFonts w:ascii="Calibri" w:hAnsi="Calibri"/>
          <w:color w:val="244061"/>
          <w:sz w:val="22"/>
        </w:rPr>
        <w:t xml:space="preserve"> oder die Idee hinter dieser Kommunikationsaktivität? (z.B. Anbieten von Informationen, Möglichkeit einer Teilnahme an Veranstaltungen, Präsenz durch erneute Kont</w:t>
      </w:r>
      <w:r>
        <w:rPr>
          <w:rFonts w:ascii="Calibri" w:hAnsi="Calibri"/>
          <w:color w:val="244061"/>
          <w:sz w:val="22"/>
        </w:rPr>
        <w:t xml:space="preserve">aktaufnahme, Hinweise auf Ansprechpartner) </w:t>
      </w:r>
    </w:p>
    <w:p w:rsidR="000A5DF3" w:rsidRDefault="007E361A">
      <w:pPr>
        <w:numPr>
          <w:ilvl w:val="0"/>
          <w:numId w:val="9"/>
        </w:numPr>
        <w:spacing w:line="240" w:lineRule="auto"/>
        <w:ind w:left="1434" w:hanging="357"/>
        <w:jc w:val="left"/>
        <w:rPr>
          <w:rFonts w:ascii="Calibri" w:hAnsi="Calibri"/>
          <w:color w:val="244061"/>
          <w:sz w:val="22"/>
        </w:rPr>
      </w:pPr>
      <w:r>
        <w:rPr>
          <w:rFonts w:ascii="Calibri" w:hAnsi="Calibri"/>
          <w:color w:val="244061"/>
          <w:sz w:val="22"/>
        </w:rPr>
        <w:t xml:space="preserve">Was ist der Zeitraum der </w:t>
      </w:r>
      <w:r>
        <w:rPr>
          <w:rFonts w:ascii="Calibri" w:hAnsi="Calibri"/>
          <w:b/>
          <w:color w:val="244061"/>
          <w:sz w:val="22"/>
        </w:rPr>
        <w:t>Durchführung</w:t>
      </w:r>
      <w:r>
        <w:rPr>
          <w:rFonts w:ascii="Calibri" w:hAnsi="Calibri"/>
          <w:color w:val="244061"/>
          <w:sz w:val="22"/>
        </w:rPr>
        <w:t>?</w:t>
      </w:r>
    </w:p>
    <w:p w:rsidR="000A5DF3" w:rsidRDefault="007E361A">
      <w:pPr>
        <w:numPr>
          <w:ilvl w:val="0"/>
          <w:numId w:val="9"/>
        </w:numPr>
        <w:spacing w:line="240" w:lineRule="auto"/>
        <w:ind w:left="1434" w:hanging="357"/>
        <w:jc w:val="left"/>
        <w:rPr>
          <w:rFonts w:ascii="Calibri" w:hAnsi="Calibri"/>
          <w:color w:val="244061"/>
          <w:sz w:val="22"/>
        </w:rPr>
      </w:pPr>
      <w:r>
        <w:rPr>
          <w:rFonts w:ascii="Calibri" w:hAnsi="Calibri"/>
          <w:color w:val="244061"/>
          <w:sz w:val="22"/>
        </w:rPr>
        <w:t xml:space="preserve">Welches </w:t>
      </w:r>
      <w:r>
        <w:rPr>
          <w:rFonts w:ascii="Calibri" w:hAnsi="Calibri"/>
          <w:b/>
          <w:color w:val="244061"/>
          <w:sz w:val="22"/>
        </w:rPr>
        <w:t>Ergebnis</w:t>
      </w:r>
      <w:r>
        <w:rPr>
          <w:rFonts w:ascii="Calibri" w:hAnsi="Calibri"/>
          <w:color w:val="244061"/>
          <w:sz w:val="22"/>
        </w:rPr>
        <w:t xml:space="preserve"> wird erwartet?</w:t>
      </w:r>
    </w:p>
    <w:p w:rsidR="000A5DF3" w:rsidRDefault="007E361A">
      <w:pPr>
        <w:numPr>
          <w:ilvl w:val="0"/>
          <w:numId w:val="8"/>
        </w:numPr>
        <w:spacing w:line="240" w:lineRule="auto"/>
        <w:jc w:val="left"/>
        <w:rPr>
          <w:rFonts w:ascii="Calibri" w:hAnsi="Calibri"/>
          <w:color w:val="244061"/>
          <w:sz w:val="24"/>
        </w:rPr>
      </w:pPr>
      <w:r>
        <w:rPr>
          <w:rFonts w:ascii="Calibri" w:hAnsi="Calibri"/>
          <w:b/>
          <w:color w:val="244061"/>
          <w:sz w:val="24"/>
        </w:rPr>
        <w:t>Ziele</w:t>
      </w:r>
      <w:r>
        <w:rPr>
          <w:rFonts w:ascii="Calibri" w:hAnsi="Calibri"/>
          <w:color w:val="244061"/>
          <w:sz w:val="24"/>
        </w:rPr>
        <w:t xml:space="preserve"> des Kommunikationskonzepts</w:t>
      </w:r>
    </w:p>
    <w:p w:rsidR="000A5DF3" w:rsidRDefault="007E361A">
      <w:pPr>
        <w:spacing w:line="240" w:lineRule="auto"/>
        <w:ind w:left="720"/>
        <w:jc w:val="left"/>
        <w:rPr>
          <w:rFonts w:ascii="Calibri" w:hAnsi="Calibri"/>
          <w:color w:val="244061"/>
          <w:sz w:val="22"/>
          <w:szCs w:val="22"/>
        </w:rPr>
      </w:pPr>
      <w:r>
        <w:rPr>
          <w:rFonts w:ascii="Calibri" w:hAnsi="Calibri"/>
          <w:color w:val="244061"/>
          <w:sz w:val="22"/>
          <w:szCs w:val="22"/>
        </w:rPr>
        <w:t>Die Ziele der Anpassung an den Klimawandel sind zu Beginn</w:t>
      </w:r>
      <w:r>
        <w:rPr>
          <w:rFonts w:ascii="Calibri" w:hAnsi="Calibri"/>
          <w:color w:val="244061"/>
          <w:sz w:val="22"/>
          <w:szCs w:val="22"/>
        </w:rPr>
        <w:t xml:space="preserve"> das Bewusstsein für Risiken durch den Klimawandel zu stärken und ein fundiertes Grundwissen zum Thema aufzubauen. Das Kommunikationskonzept soll in dieser Phase den Austausch mit wichtigen Akteuren fördern sowie Rückmeldungen zum Prozess und weitere Infor</w:t>
      </w:r>
      <w:r>
        <w:rPr>
          <w:rFonts w:ascii="Calibri" w:hAnsi="Calibri"/>
          <w:color w:val="244061"/>
          <w:sz w:val="22"/>
          <w:szCs w:val="22"/>
        </w:rPr>
        <w:t xml:space="preserve">mationen sammeln. Außerdem wird mit dem Kommunikationskonzept angestrebt Akteur*innen für eine Mitarbeit am Vorhaben zu gewinnen. Das Kommunikationskonzept dient insbesondere auch dazu, auf die Notwendigkeit der Anpassung aufmerksam zu machen. Später kann </w:t>
      </w:r>
      <w:r>
        <w:rPr>
          <w:rFonts w:ascii="Calibri" w:hAnsi="Calibri"/>
          <w:color w:val="244061"/>
          <w:sz w:val="22"/>
          <w:szCs w:val="22"/>
        </w:rPr>
        <w:t>es bei der Identifizierung von Sensitivitäten und potentiellen Anpassungsmaßnahmen sowie bei deren Umsetzung zum Wissensaustausch beitragen. Während des Prozesses sollen durch das Konzept Gegenstand und Zielsetzung des Projektes kommuniziert werden. Auf di</w:t>
      </w:r>
      <w:r>
        <w:rPr>
          <w:rFonts w:ascii="Calibri" w:hAnsi="Calibri"/>
          <w:color w:val="244061"/>
          <w:sz w:val="22"/>
          <w:szCs w:val="22"/>
        </w:rPr>
        <w:t xml:space="preserve">ese Weise schafft das Kommunikationskonzept Transparenz und Akzeptanz. </w:t>
      </w:r>
    </w:p>
    <w:p w:rsidR="000A5DF3" w:rsidRDefault="007E361A">
      <w:pPr>
        <w:numPr>
          <w:ilvl w:val="0"/>
          <w:numId w:val="8"/>
        </w:numPr>
        <w:spacing w:line="240" w:lineRule="auto"/>
        <w:rPr>
          <w:rFonts w:ascii="Calibri" w:hAnsi="Calibri"/>
          <w:color w:val="244061"/>
          <w:sz w:val="24"/>
        </w:rPr>
      </w:pPr>
      <w:r>
        <w:rPr>
          <w:rFonts w:ascii="Calibri" w:hAnsi="Calibri"/>
          <w:b/>
          <w:color w:val="244061"/>
          <w:sz w:val="24"/>
        </w:rPr>
        <w:t>Wer</w:t>
      </w:r>
      <w:r>
        <w:rPr>
          <w:rFonts w:ascii="Calibri" w:hAnsi="Calibri"/>
          <w:color w:val="244061"/>
          <w:sz w:val="24"/>
        </w:rPr>
        <w:t xml:space="preserve"> kommuniziert?</w:t>
      </w:r>
    </w:p>
    <w:p w:rsidR="000A5DF3" w:rsidRDefault="007E361A">
      <w:pPr>
        <w:spacing w:line="240" w:lineRule="auto"/>
        <w:ind w:left="720"/>
        <w:jc w:val="left"/>
        <w:rPr>
          <w:rFonts w:ascii="Calibri" w:hAnsi="Calibri"/>
          <w:color w:val="244061"/>
          <w:sz w:val="22"/>
          <w:szCs w:val="22"/>
        </w:rPr>
      </w:pPr>
      <w:r>
        <w:rPr>
          <w:rFonts w:ascii="Calibri" w:hAnsi="Calibri"/>
          <w:color w:val="244061"/>
          <w:sz w:val="22"/>
          <w:szCs w:val="22"/>
        </w:rPr>
        <w:t>Die Kommunikation wird hauptsächlich vom Projektteam Anpassung an den Klimawandel ausgehen. Einzelne Aufgaben im Rahmen des Kommunikationskonzeptes sollen hier den Mi</w:t>
      </w:r>
      <w:r>
        <w:rPr>
          <w:rFonts w:ascii="Calibri" w:hAnsi="Calibri"/>
          <w:color w:val="244061"/>
          <w:sz w:val="22"/>
          <w:szCs w:val="22"/>
        </w:rPr>
        <w:t xml:space="preserve">tarbeitenden zugeteilt werden. Kommunikation </w:t>
      </w:r>
      <w:proofErr w:type="gramStart"/>
      <w:r>
        <w:rPr>
          <w:rFonts w:ascii="Calibri" w:hAnsi="Calibri"/>
          <w:color w:val="244061"/>
          <w:sz w:val="22"/>
          <w:szCs w:val="22"/>
        </w:rPr>
        <w:t>mit bestimmten Akteur</w:t>
      </w:r>
      <w:proofErr w:type="gramEnd"/>
      <w:r>
        <w:rPr>
          <w:rFonts w:ascii="Calibri" w:hAnsi="Calibri"/>
          <w:color w:val="244061"/>
          <w:sz w:val="22"/>
          <w:szCs w:val="22"/>
        </w:rPr>
        <w:t xml:space="preserve">*innen kann auch über Vorgesetzte oder Dritte stattfinden. </w:t>
      </w:r>
    </w:p>
    <w:p w:rsidR="000A5DF3" w:rsidRDefault="007E361A">
      <w:r>
        <w:br w:type="page" w:clear="all"/>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943"/>
        <w:gridCol w:w="1985"/>
        <w:gridCol w:w="1984"/>
        <w:gridCol w:w="3119"/>
        <w:gridCol w:w="2410"/>
        <w:gridCol w:w="3118"/>
      </w:tblGrid>
      <w:tr w:rsidR="000A5DF3">
        <w:trPr>
          <w:trHeight w:val="283"/>
          <w:tblHeader/>
        </w:trPr>
        <w:tc>
          <w:tcPr>
            <w:tcW w:w="2943" w:type="dxa"/>
            <w:shd w:val="clear" w:color="auto" w:fill="365F91"/>
            <w:vAlign w:val="center"/>
          </w:tcPr>
          <w:p w:rsidR="000A5DF3" w:rsidRDefault="007E361A">
            <w:pPr>
              <w:tabs>
                <w:tab w:val="right" w:pos="2598"/>
              </w:tabs>
              <w:spacing w:before="0" w:after="0" w:line="240" w:lineRule="auto"/>
              <w:ind w:firstLine="203"/>
              <w:jc w:val="left"/>
              <w:rPr>
                <w:rFonts w:ascii="Calibri" w:hAnsi="Calibri"/>
                <w:b/>
                <w:bCs/>
                <w:color w:val="FFFFFF"/>
                <w:sz w:val="22"/>
                <w:szCs w:val="22"/>
                <w:lang w:eastAsia="de-DE"/>
              </w:rPr>
            </w:pPr>
            <w:r>
              <w:rPr>
                <w:rFonts w:ascii="Calibri" w:hAnsi="Calibri"/>
                <w:color w:val="244061"/>
                <w:sz w:val="40"/>
                <w:szCs w:val="40"/>
              </w:rPr>
              <w:br w:type="page" w:clear="all"/>
            </w:r>
            <w:r>
              <w:rPr>
                <w:rFonts w:ascii="Calibri" w:hAnsi="Calibri"/>
                <w:b/>
                <w:bCs/>
                <w:color w:val="FFFFFF"/>
                <w:sz w:val="22"/>
                <w:szCs w:val="22"/>
                <w:lang w:eastAsia="de-DE"/>
              </w:rPr>
              <w:t>Botschaften</w:t>
            </w:r>
          </w:p>
        </w:tc>
        <w:tc>
          <w:tcPr>
            <w:tcW w:w="1985" w:type="dxa"/>
            <w:shd w:val="clear" w:color="auto" w:fill="365F91"/>
            <w:vAlign w:val="center"/>
          </w:tcPr>
          <w:p w:rsidR="000A5DF3" w:rsidRDefault="007E361A">
            <w:pPr>
              <w:spacing w:before="0" w:after="0" w:line="240" w:lineRule="auto"/>
              <w:ind w:firstLine="203"/>
              <w:jc w:val="left"/>
              <w:rPr>
                <w:rFonts w:ascii="Calibri" w:hAnsi="Calibri"/>
                <w:b/>
                <w:bCs/>
                <w:color w:val="FFFFFF"/>
                <w:sz w:val="22"/>
                <w:szCs w:val="22"/>
                <w:lang w:eastAsia="de-DE"/>
              </w:rPr>
            </w:pPr>
            <w:r>
              <w:rPr>
                <w:rFonts w:ascii="Calibri" w:hAnsi="Calibri"/>
                <w:b/>
                <w:bCs/>
                <w:color w:val="FFFFFF"/>
                <w:sz w:val="22"/>
                <w:szCs w:val="22"/>
                <w:lang w:eastAsia="de-DE"/>
              </w:rPr>
              <w:t>Kanäle</w:t>
            </w:r>
          </w:p>
        </w:tc>
        <w:tc>
          <w:tcPr>
            <w:tcW w:w="1984" w:type="dxa"/>
            <w:shd w:val="clear" w:color="auto" w:fill="365F91"/>
            <w:vAlign w:val="center"/>
          </w:tcPr>
          <w:p w:rsidR="000A5DF3" w:rsidRDefault="007E361A">
            <w:pPr>
              <w:spacing w:before="0" w:after="0" w:line="240" w:lineRule="auto"/>
              <w:ind w:firstLine="203"/>
              <w:jc w:val="left"/>
              <w:rPr>
                <w:rFonts w:ascii="Calibri" w:hAnsi="Calibri"/>
                <w:b/>
                <w:bCs/>
                <w:color w:val="FFFFFF"/>
                <w:sz w:val="22"/>
                <w:szCs w:val="22"/>
                <w:lang w:eastAsia="de-DE"/>
              </w:rPr>
            </w:pPr>
            <w:r>
              <w:rPr>
                <w:rFonts w:ascii="Calibri" w:hAnsi="Calibri"/>
                <w:b/>
                <w:bCs/>
                <w:color w:val="FFFFFF"/>
                <w:sz w:val="22"/>
                <w:szCs w:val="22"/>
                <w:lang w:eastAsia="de-DE"/>
              </w:rPr>
              <w:t>Instrumente</w:t>
            </w:r>
          </w:p>
        </w:tc>
        <w:tc>
          <w:tcPr>
            <w:tcW w:w="3119" w:type="dxa"/>
            <w:shd w:val="clear" w:color="auto" w:fill="365F91"/>
            <w:vAlign w:val="center"/>
          </w:tcPr>
          <w:p w:rsidR="000A5DF3" w:rsidRDefault="007E361A">
            <w:pPr>
              <w:spacing w:before="0" w:after="0" w:line="240" w:lineRule="auto"/>
              <w:ind w:firstLine="203"/>
              <w:jc w:val="left"/>
              <w:rPr>
                <w:rFonts w:ascii="Calibri" w:hAnsi="Calibri"/>
                <w:b/>
                <w:bCs/>
                <w:color w:val="FFFFFF"/>
                <w:sz w:val="22"/>
                <w:szCs w:val="22"/>
                <w:lang w:eastAsia="de-DE"/>
              </w:rPr>
            </w:pPr>
            <w:r>
              <w:rPr>
                <w:rFonts w:ascii="Calibri" w:hAnsi="Calibri"/>
                <w:b/>
                <w:bCs/>
                <w:color w:val="FFFFFF"/>
                <w:sz w:val="22"/>
                <w:szCs w:val="22"/>
                <w:lang w:eastAsia="de-DE"/>
              </w:rPr>
              <w:t>Ansatz</w:t>
            </w:r>
          </w:p>
        </w:tc>
        <w:tc>
          <w:tcPr>
            <w:tcW w:w="2410" w:type="dxa"/>
            <w:shd w:val="clear" w:color="auto" w:fill="365F91"/>
            <w:vAlign w:val="center"/>
          </w:tcPr>
          <w:p w:rsidR="000A5DF3" w:rsidRDefault="007E361A">
            <w:pPr>
              <w:spacing w:before="0" w:after="0" w:line="240" w:lineRule="auto"/>
              <w:ind w:firstLine="203"/>
              <w:jc w:val="left"/>
              <w:rPr>
                <w:rFonts w:ascii="Calibri" w:hAnsi="Calibri"/>
                <w:b/>
                <w:bCs/>
                <w:color w:val="FFFFFF"/>
                <w:sz w:val="22"/>
                <w:szCs w:val="22"/>
                <w:lang w:eastAsia="de-DE"/>
              </w:rPr>
            </w:pPr>
            <w:r>
              <w:rPr>
                <w:rFonts w:ascii="Calibri" w:hAnsi="Calibri"/>
                <w:b/>
                <w:bCs/>
                <w:color w:val="FFFFFF"/>
                <w:sz w:val="22"/>
                <w:szCs w:val="22"/>
                <w:lang w:eastAsia="de-DE"/>
              </w:rPr>
              <w:t>Durchführung</w:t>
            </w:r>
          </w:p>
        </w:tc>
        <w:tc>
          <w:tcPr>
            <w:tcW w:w="3118" w:type="dxa"/>
            <w:shd w:val="clear" w:color="auto" w:fill="365F91"/>
            <w:vAlign w:val="center"/>
          </w:tcPr>
          <w:p w:rsidR="000A5DF3" w:rsidRDefault="007E361A">
            <w:pPr>
              <w:spacing w:before="0" w:after="0" w:line="240" w:lineRule="auto"/>
              <w:ind w:firstLine="203"/>
              <w:jc w:val="left"/>
              <w:rPr>
                <w:rFonts w:ascii="Calibri" w:hAnsi="Calibri"/>
                <w:b/>
                <w:bCs/>
                <w:color w:val="FFFFFF"/>
                <w:sz w:val="22"/>
                <w:szCs w:val="22"/>
                <w:lang w:eastAsia="de-DE"/>
              </w:rPr>
            </w:pPr>
            <w:r>
              <w:rPr>
                <w:rFonts w:ascii="Calibri" w:hAnsi="Calibri"/>
                <w:b/>
                <w:bCs/>
                <w:color w:val="FFFFFF"/>
                <w:sz w:val="22"/>
                <w:szCs w:val="22"/>
                <w:lang w:eastAsia="de-DE"/>
              </w:rPr>
              <w:t>Ergebnisse</w:t>
            </w:r>
          </w:p>
        </w:tc>
      </w:tr>
      <w:tr w:rsidR="000A5DF3">
        <w:trPr>
          <w:cantSplit/>
          <w:trHeight w:val="425"/>
        </w:trPr>
        <w:tc>
          <w:tcPr>
            <w:tcW w:w="15559" w:type="dxa"/>
            <w:gridSpan w:val="6"/>
            <w:shd w:val="clear" w:color="auto" w:fill="C6D9F1"/>
            <w:vAlign w:val="center"/>
          </w:tcPr>
          <w:p w:rsidR="000A5DF3" w:rsidRDefault="007E361A">
            <w:pPr>
              <w:pStyle w:val="Listenabsatz"/>
              <w:spacing w:after="0" w:line="240" w:lineRule="auto"/>
              <w:ind w:left="0"/>
              <w:rPr>
                <w:color w:val="0F243E"/>
                <w:sz w:val="20"/>
                <w:szCs w:val="20"/>
              </w:rPr>
            </w:pPr>
            <w:r>
              <w:rPr>
                <w:color w:val="0F243E"/>
                <w:sz w:val="20"/>
                <w:szCs w:val="20"/>
                <w:lang w:eastAsia="de-DE"/>
              </w:rPr>
              <w:t xml:space="preserve">I. </w:t>
            </w:r>
            <w:r>
              <w:rPr>
                <w:color w:val="0F243E"/>
                <w:sz w:val="20"/>
                <w:szCs w:val="20"/>
              </w:rPr>
              <w:t>Weitere kommunale Akteure (z. B. Feuerwehr, Gesundheits</w:t>
            </w:r>
            <w:r>
              <w:rPr>
                <w:color w:val="0F243E"/>
                <w:sz w:val="20"/>
                <w:szCs w:val="20"/>
              </w:rPr>
              <w:t>behörde, Landschaftsplanung)</w:t>
            </w:r>
          </w:p>
        </w:tc>
      </w:tr>
      <w:tr w:rsidR="000A5DF3">
        <w:trPr>
          <w:cantSplit/>
          <w:trHeight w:val="675"/>
        </w:trPr>
        <w:tc>
          <w:tcPr>
            <w:tcW w:w="2943" w:type="dxa"/>
            <w:vMerge w:val="restart"/>
          </w:tcPr>
          <w:p w:rsidR="000A5DF3" w:rsidRDefault="007E361A">
            <w:pPr>
              <w:spacing w:line="240" w:lineRule="auto"/>
              <w:jc w:val="left"/>
              <w:rPr>
                <w:rFonts w:ascii="Calibri" w:hAnsi="Calibri"/>
                <w:color w:val="0F243E"/>
                <w:szCs w:val="20"/>
              </w:rPr>
            </w:pPr>
            <w:r>
              <w:rPr>
                <w:rFonts w:ascii="Calibri" w:hAnsi="Calibri"/>
                <w:color w:val="0F243E"/>
                <w:szCs w:val="20"/>
              </w:rPr>
              <w:t xml:space="preserve">Die Folgen des Klimawandels sind in unserer Kommune ein Problem. </w:t>
            </w:r>
          </w:p>
          <w:p w:rsidR="000A5DF3" w:rsidRDefault="007E361A">
            <w:pPr>
              <w:spacing w:line="240" w:lineRule="auto"/>
              <w:jc w:val="left"/>
              <w:rPr>
                <w:rFonts w:ascii="Calibri" w:hAnsi="Calibri"/>
                <w:color w:val="0F243E"/>
                <w:szCs w:val="20"/>
              </w:rPr>
            </w:pPr>
            <w:r>
              <w:rPr>
                <w:rFonts w:ascii="Calibri" w:hAnsi="Calibri"/>
                <w:color w:val="0F243E"/>
                <w:szCs w:val="20"/>
              </w:rPr>
              <w:t xml:space="preserve">Treibhausgase befinden sich in der Atmosphäre und werden den Klimawandel weiter vorantreiben. </w:t>
            </w:r>
          </w:p>
          <w:p w:rsidR="000A5DF3" w:rsidRDefault="007E361A">
            <w:pPr>
              <w:spacing w:line="240" w:lineRule="auto"/>
              <w:jc w:val="left"/>
              <w:rPr>
                <w:rFonts w:ascii="Calibri" w:hAnsi="Calibri"/>
                <w:color w:val="0F243E"/>
                <w:szCs w:val="20"/>
              </w:rPr>
            </w:pPr>
            <w:r>
              <w:rPr>
                <w:rFonts w:ascii="Calibri" w:hAnsi="Calibri"/>
                <w:color w:val="0F243E"/>
                <w:szCs w:val="20"/>
              </w:rPr>
              <w:t xml:space="preserve">Wir müssen uns an den Klimawandel anpassen. </w:t>
            </w:r>
          </w:p>
          <w:p w:rsidR="000A5DF3" w:rsidRDefault="007E361A">
            <w:pPr>
              <w:spacing w:line="240" w:lineRule="auto"/>
              <w:jc w:val="left"/>
              <w:rPr>
                <w:rFonts w:ascii="Calibri" w:hAnsi="Calibri"/>
                <w:szCs w:val="20"/>
              </w:rPr>
            </w:pPr>
            <w:r>
              <w:rPr>
                <w:rFonts w:ascii="Calibri" w:hAnsi="Calibri"/>
                <w:color w:val="0F243E"/>
                <w:szCs w:val="20"/>
              </w:rPr>
              <w:t xml:space="preserve">Anpassungsmaßnahmen </w:t>
            </w:r>
            <w:r>
              <w:rPr>
                <w:rFonts w:ascii="Calibri" w:hAnsi="Calibri"/>
                <w:color w:val="0F243E"/>
                <w:szCs w:val="20"/>
              </w:rPr>
              <w:t xml:space="preserve">können in bereits bestehende Pläne und Strategien integriert werden. </w:t>
            </w:r>
          </w:p>
        </w:tc>
        <w:tc>
          <w:tcPr>
            <w:tcW w:w="1985" w:type="dxa"/>
          </w:tcPr>
          <w:p w:rsidR="000A5DF3" w:rsidRDefault="007E361A">
            <w:pPr>
              <w:spacing w:line="240" w:lineRule="auto"/>
              <w:jc w:val="left"/>
              <w:rPr>
                <w:rFonts w:ascii="Calibri" w:hAnsi="Calibri"/>
                <w:color w:val="0F243E"/>
                <w:szCs w:val="20"/>
              </w:rPr>
            </w:pPr>
            <w:r>
              <w:rPr>
                <w:rFonts w:ascii="Calibri" w:hAnsi="Calibri"/>
                <w:color w:val="0F243E"/>
                <w:szCs w:val="20"/>
              </w:rPr>
              <w:t>Rundbrief</w:t>
            </w:r>
          </w:p>
        </w:tc>
        <w:tc>
          <w:tcPr>
            <w:tcW w:w="1984" w:type="dxa"/>
          </w:tcPr>
          <w:p w:rsidR="000A5DF3" w:rsidRDefault="007E361A">
            <w:pPr>
              <w:spacing w:line="240" w:lineRule="auto"/>
              <w:jc w:val="left"/>
              <w:rPr>
                <w:rFonts w:ascii="Calibri" w:hAnsi="Calibri"/>
                <w:color w:val="0F243E"/>
                <w:szCs w:val="20"/>
              </w:rPr>
            </w:pPr>
            <w:r>
              <w:rPr>
                <w:rFonts w:ascii="Calibri" w:hAnsi="Calibri"/>
                <w:color w:val="0F243E"/>
                <w:szCs w:val="20"/>
              </w:rPr>
              <w:t>Neuigkeiten zum Thema, Hinweise auf aktuelle Veranstaltungen</w:t>
            </w:r>
          </w:p>
        </w:tc>
        <w:tc>
          <w:tcPr>
            <w:tcW w:w="3119" w:type="dxa"/>
          </w:tcPr>
          <w:p w:rsidR="000A5DF3" w:rsidRDefault="007E361A">
            <w:pPr>
              <w:spacing w:line="240" w:lineRule="auto"/>
              <w:jc w:val="left"/>
              <w:rPr>
                <w:rFonts w:ascii="Calibri" w:hAnsi="Calibri"/>
                <w:color w:val="0F243E"/>
                <w:szCs w:val="20"/>
              </w:rPr>
            </w:pPr>
            <w:r>
              <w:rPr>
                <w:rFonts w:ascii="Calibri" w:hAnsi="Calibri"/>
                <w:color w:val="0F243E"/>
                <w:szCs w:val="20"/>
              </w:rPr>
              <w:t xml:space="preserve">Recherche </w:t>
            </w:r>
            <w:proofErr w:type="gramStart"/>
            <w:r>
              <w:rPr>
                <w:rFonts w:ascii="Calibri" w:hAnsi="Calibri"/>
                <w:color w:val="0F243E"/>
                <w:szCs w:val="20"/>
              </w:rPr>
              <w:t>von relevanten Akteur</w:t>
            </w:r>
            <w:proofErr w:type="gramEnd"/>
            <w:r>
              <w:rPr>
                <w:rFonts w:ascii="Calibri" w:hAnsi="Calibri"/>
                <w:color w:val="0F243E"/>
                <w:szCs w:val="20"/>
              </w:rPr>
              <w:t>*innen, Anbieten von Informationen, Möglichkeit einer Teilnahme am Prozess</w:t>
            </w:r>
          </w:p>
        </w:tc>
        <w:tc>
          <w:tcPr>
            <w:tcW w:w="2410" w:type="dxa"/>
          </w:tcPr>
          <w:p w:rsidR="000A5DF3" w:rsidRDefault="007E361A">
            <w:pPr>
              <w:spacing w:line="240" w:lineRule="auto"/>
              <w:jc w:val="left"/>
              <w:rPr>
                <w:rFonts w:ascii="Calibri" w:hAnsi="Calibri"/>
                <w:color w:val="0F243E"/>
                <w:szCs w:val="20"/>
              </w:rPr>
            </w:pPr>
            <w:r>
              <w:rPr>
                <w:rFonts w:ascii="Calibri" w:hAnsi="Calibri"/>
                <w:color w:val="0F243E"/>
                <w:szCs w:val="20"/>
              </w:rPr>
              <w:t>Bis Septe</w:t>
            </w:r>
            <w:r>
              <w:rPr>
                <w:rFonts w:ascii="Calibri" w:hAnsi="Calibri"/>
                <w:color w:val="0F243E"/>
                <w:szCs w:val="20"/>
              </w:rPr>
              <w:t xml:space="preserve">mber 2022, dann alle 3 Monate </w:t>
            </w:r>
          </w:p>
        </w:tc>
        <w:tc>
          <w:tcPr>
            <w:tcW w:w="3118" w:type="dxa"/>
          </w:tcPr>
          <w:p w:rsidR="000A5DF3" w:rsidRDefault="007E361A">
            <w:pPr>
              <w:pStyle w:val="Listenabsatz"/>
              <w:keepLines/>
              <w:spacing w:before="120" w:after="120"/>
              <w:ind w:left="0"/>
              <w:rPr>
                <w:rFonts w:eastAsia="Times New Roman"/>
                <w:color w:val="0F243E"/>
                <w:sz w:val="20"/>
                <w:szCs w:val="20"/>
              </w:rPr>
            </w:pPr>
            <w:r>
              <w:rPr>
                <w:rFonts w:eastAsia="Times New Roman"/>
                <w:color w:val="0F243E"/>
                <w:sz w:val="20"/>
                <w:szCs w:val="20"/>
              </w:rPr>
              <w:t xml:space="preserve">Das Thema wird ins Bewusstsein wichtiger Akteure gerufen. Das Netzwerk wird gestärkt und Partner gefunden. </w:t>
            </w:r>
          </w:p>
        </w:tc>
      </w:tr>
      <w:tr w:rsidR="000A5DF3">
        <w:trPr>
          <w:cantSplit/>
          <w:trHeight w:val="675"/>
        </w:trPr>
        <w:tc>
          <w:tcPr>
            <w:tcW w:w="2943" w:type="dxa"/>
            <w:vMerge/>
          </w:tcPr>
          <w:p w:rsidR="000A5DF3" w:rsidRDefault="000A5DF3">
            <w:pPr>
              <w:spacing w:line="240" w:lineRule="auto"/>
              <w:jc w:val="left"/>
              <w:rPr>
                <w:rFonts w:ascii="Calibri" w:hAnsi="Calibri"/>
                <w:szCs w:val="20"/>
              </w:rPr>
            </w:pPr>
          </w:p>
        </w:tc>
        <w:tc>
          <w:tcPr>
            <w:tcW w:w="1985" w:type="dxa"/>
          </w:tcPr>
          <w:p w:rsidR="000A5DF3" w:rsidRDefault="007E361A">
            <w:pPr>
              <w:spacing w:line="240" w:lineRule="auto"/>
              <w:jc w:val="left"/>
              <w:rPr>
                <w:rFonts w:ascii="Calibri" w:hAnsi="Calibri"/>
                <w:color w:val="0F243E"/>
                <w:szCs w:val="20"/>
              </w:rPr>
            </w:pPr>
            <w:r>
              <w:rPr>
                <w:rFonts w:ascii="Calibri" w:hAnsi="Calibri"/>
                <w:color w:val="0F243E"/>
                <w:szCs w:val="20"/>
              </w:rPr>
              <w:t>Projektflyer</w:t>
            </w:r>
          </w:p>
        </w:tc>
        <w:tc>
          <w:tcPr>
            <w:tcW w:w="1984" w:type="dxa"/>
          </w:tcPr>
          <w:p w:rsidR="000A5DF3" w:rsidRDefault="007E361A">
            <w:pPr>
              <w:spacing w:line="240" w:lineRule="auto"/>
              <w:jc w:val="left"/>
              <w:rPr>
                <w:rFonts w:ascii="Calibri" w:hAnsi="Calibri"/>
                <w:color w:val="0F243E"/>
                <w:szCs w:val="20"/>
              </w:rPr>
            </w:pPr>
            <w:r>
              <w:rPr>
                <w:rFonts w:ascii="Calibri" w:hAnsi="Calibri"/>
                <w:color w:val="0F243E"/>
                <w:szCs w:val="20"/>
              </w:rPr>
              <w:t>Printflyer zur Auslage an öffentlichen Plätzen</w:t>
            </w:r>
          </w:p>
        </w:tc>
        <w:tc>
          <w:tcPr>
            <w:tcW w:w="3119" w:type="dxa"/>
          </w:tcPr>
          <w:p w:rsidR="000A5DF3" w:rsidRDefault="007E361A">
            <w:pPr>
              <w:spacing w:line="240" w:lineRule="auto"/>
              <w:jc w:val="left"/>
              <w:rPr>
                <w:rFonts w:ascii="Calibri" w:hAnsi="Calibri"/>
                <w:color w:val="0F243E"/>
                <w:szCs w:val="20"/>
              </w:rPr>
            </w:pPr>
            <w:r>
              <w:rPr>
                <w:rFonts w:ascii="Calibri" w:hAnsi="Calibri"/>
                <w:color w:val="0F243E"/>
                <w:szCs w:val="20"/>
              </w:rPr>
              <w:t>Knappe Zusammenstellung von Informationen zum Thema Klimawandel und -anpassung über das Vorhaben.</w:t>
            </w:r>
          </w:p>
        </w:tc>
        <w:tc>
          <w:tcPr>
            <w:tcW w:w="2410" w:type="dxa"/>
          </w:tcPr>
          <w:p w:rsidR="000A5DF3" w:rsidRDefault="007E361A">
            <w:pPr>
              <w:spacing w:line="240" w:lineRule="auto"/>
              <w:jc w:val="left"/>
              <w:rPr>
                <w:rFonts w:ascii="Calibri" w:hAnsi="Calibri"/>
                <w:color w:val="0F243E"/>
                <w:szCs w:val="20"/>
              </w:rPr>
            </w:pPr>
            <w:r>
              <w:rPr>
                <w:rFonts w:ascii="Calibri" w:hAnsi="Calibri"/>
                <w:color w:val="0F243E"/>
                <w:szCs w:val="20"/>
              </w:rPr>
              <w:t>ab Mitte Oktober 2022</w:t>
            </w:r>
          </w:p>
        </w:tc>
        <w:tc>
          <w:tcPr>
            <w:tcW w:w="3118" w:type="dxa"/>
          </w:tcPr>
          <w:p w:rsidR="000A5DF3" w:rsidRDefault="007E361A">
            <w:pPr>
              <w:pStyle w:val="Listenabsatz"/>
              <w:keepLines/>
              <w:spacing w:before="120" w:after="120"/>
              <w:ind w:left="0"/>
              <w:rPr>
                <w:rFonts w:eastAsia="Times New Roman"/>
                <w:color w:val="0F243E"/>
                <w:sz w:val="20"/>
                <w:szCs w:val="20"/>
              </w:rPr>
            </w:pPr>
            <w:r>
              <w:rPr>
                <w:rFonts w:eastAsia="Times New Roman"/>
                <w:color w:val="0F243E"/>
                <w:sz w:val="20"/>
                <w:szCs w:val="20"/>
              </w:rPr>
              <w:t>Gegenstand und Zielsetzung des Projekts werden kommuniziert. Wichtige Akteur*innen werden für das Vorhaben gewonnen und bringen sich akt</w:t>
            </w:r>
            <w:r>
              <w:rPr>
                <w:rFonts w:eastAsia="Times New Roman"/>
                <w:color w:val="0F243E"/>
                <w:sz w:val="20"/>
                <w:szCs w:val="20"/>
              </w:rPr>
              <w:t xml:space="preserve">iv ein. Es wird Bewusstsein und Akzeptanz </w:t>
            </w:r>
            <w:proofErr w:type="gramStart"/>
            <w:r>
              <w:rPr>
                <w:rFonts w:eastAsia="Times New Roman"/>
                <w:color w:val="0F243E"/>
                <w:sz w:val="20"/>
                <w:szCs w:val="20"/>
              </w:rPr>
              <w:t>bei den Bürger</w:t>
            </w:r>
            <w:proofErr w:type="gramEnd"/>
            <w:r>
              <w:rPr>
                <w:rFonts w:eastAsia="Times New Roman"/>
                <w:color w:val="0F243E"/>
                <w:sz w:val="20"/>
                <w:szCs w:val="20"/>
              </w:rPr>
              <w:t xml:space="preserve">*innen geschaffen. </w:t>
            </w:r>
          </w:p>
        </w:tc>
      </w:tr>
      <w:tr w:rsidR="000A5DF3">
        <w:trPr>
          <w:cantSplit/>
          <w:trHeight w:val="675"/>
        </w:trPr>
        <w:tc>
          <w:tcPr>
            <w:tcW w:w="2943" w:type="dxa"/>
            <w:vMerge/>
          </w:tcPr>
          <w:p w:rsidR="000A5DF3" w:rsidRDefault="000A5DF3">
            <w:pPr>
              <w:spacing w:line="240" w:lineRule="auto"/>
              <w:jc w:val="left"/>
              <w:rPr>
                <w:rFonts w:ascii="Calibri" w:hAnsi="Calibri"/>
                <w:szCs w:val="20"/>
              </w:rPr>
            </w:pPr>
          </w:p>
        </w:tc>
        <w:tc>
          <w:tcPr>
            <w:tcW w:w="1985" w:type="dxa"/>
          </w:tcPr>
          <w:p w:rsidR="000A5DF3" w:rsidRDefault="007E361A">
            <w:pPr>
              <w:spacing w:line="240" w:lineRule="auto"/>
              <w:jc w:val="left"/>
              <w:rPr>
                <w:rFonts w:ascii="Calibri" w:hAnsi="Calibri"/>
                <w:color w:val="0F243E"/>
                <w:szCs w:val="20"/>
              </w:rPr>
            </w:pPr>
            <w:r>
              <w:rPr>
                <w:rFonts w:ascii="Calibri" w:hAnsi="Calibri"/>
                <w:color w:val="0F243E"/>
                <w:szCs w:val="20"/>
              </w:rPr>
              <w:t>Workshop</w:t>
            </w:r>
          </w:p>
        </w:tc>
        <w:tc>
          <w:tcPr>
            <w:tcW w:w="1984" w:type="dxa"/>
          </w:tcPr>
          <w:p w:rsidR="000A5DF3" w:rsidRDefault="007E361A">
            <w:pPr>
              <w:spacing w:line="240" w:lineRule="auto"/>
              <w:jc w:val="left"/>
              <w:rPr>
                <w:rFonts w:ascii="Calibri" w:hAnsi="Calibri"/>
                <w:color w:val="0F243E"/>
                <w:szCs w:val="20"/>
              </w:rPr>
            </w:pPr>
            <w:r>
              <w:rPr>
                <w:rFonts w:ascii="Calibri" w:hAnsi="Calibri"/>
                <w:color w:val="0F243E"/>
                <w:szCs w:val="20"/>
              </w:rPr>
              <w:t>Diskussionsrunde, Vorträge zum Thema</w:t>
            </w:r>
          </w:p>
        </w:tc>
        <w:tc>
          <w:tcPr>
            <w:tcW w:w="3119" w:type="dxa"/>
          </w:tcPr>
          <w:p w:rsidR="000A5DF3" w:rsidRDefault="007E361A">
            <w:pPr>
              <w:spacing w:line="240" w:lineRule="auto"/>
              <w:jc w:val="left"/>
              <w:rPr>
                <w:rFonts w:ascii="Calibri" w:hAnsi="Calibri"/>
                <w:color w:val="0F243E"/>
                <w:szCs w:val="20"/>
              </w:rPr>
            </w:pPr>
            <w:r>
              <w:rPr>
                <w:rFonts w:ascii="Calibri" w:hAnsi="Calibri"/>
                <w:color w:val="0F243E"/>
                <w:szCs w:val="20"/>
              </w:rPr>
              <w:t xml:space="preserve">Akteur*innen werden zusammengebracht und aktiv in den Prozess mit einbezogen. </w:t>
            </w:r>
          </w:p>
        </w:tc>
        <w:tc>
          <w:tcPr>
            <w:tcW w:w="2410" w:type="dxa"/>
          </w:tcPr>
          <w:p w:rsidR="000A5DF3" w:rsidRDefault="007E361A">
            <w:pPr>
              <w:spacing w:line="240" w:lineRule="auto"/>
              <w:jc w:val="left"/>
              <w:rPr>
                <w:rFonts w:ascii="Calibri" w:hAnsi="Calibri"/>
                <w:color w:val="0F243E"/>
                <w:szCs w:val="20"/>
              </w:rPr>
            </w:pPr>
            <w:r>
              <w:rPr>
                <w:rFonts w:ascii="Calibri" w:hAnsi="Calibri"/>
                <w:color w:val="0F243E"/>
                <w:szCs w:val="20"/>
              </w:rPr>
              <w:t>Terminvorschlag: November 2022</w:t>
            </w:r>
          </w:p>
        </w:tc>
        <w:tc>
          <w:tcPr>
            <w:tcW w:w="3118" w:type="dxa"/>
          </w:tcPr>
          <w:p w:rsidR="000A5DF3" w:rsidRDefault="007E361A">
            <w:pPr>
              <w:pStyle w:val="Listenabsatz"/>
              <w:keepLines/>
              <w:spacing w:before="120" w:after="120"/>
              <w:ind w:left="0"/>
              <w:rPr>
                <w:rFonts w:eastAsia="Times New Roman"/>
                <w:color w:val="0F243E"/>
                <w:sz w:val="20"/>
                <w:szCs w:val="20"/>
              </w:rPr>
            </w:pPr>
            <w:r>
              <w:rPr>
                <w:rFonts w:eastAsia="Times New Roman"/>
                <w:color w:val="0F243E"/>
                <w:sz w:val="20"/>
                <w:szCs w:val="20"/>
              </w:rPr>
              <w:t>Gegenstand und Zielsetzung des Projekts werden kommuniziert. Wissen wird aufbereitet und erweitert. Wichtige Akteur*innen werden für das Vorhaben gewonnen.</w:t>
            </w:r>
          </w:p>
        </w:tc>
      </w:tr>
      <w:tr w:rsidR="000A5DF3">
        <w:trPr>
          <w:cantSplit/>
          <w:trHeight w:val="504"/>
        </w:trPr>
        <w:tc>
          <w:tcPr>
            <w:tcW w:w="2943" w:type="dxa"/>
            <w:vMerge/>
          </w:tcPr>
          <w:p w:rsidR="000A5DF3" w:rsidRDefault="000A5DF3">
            <w:pPr>
              <w:spacing w:line="240" w:lineRule="auto"/>
              <w:jc w:val="left"/>
              <w:rPr>
                <w:rFonts w:ascii="Calibri" w:hAnsi="Calibri"/>
                <w:szCs w:val="20"/>
              </w:rPr>
            </w:pPr>
          </w:p>
        </w:tc>
        <w:tc>
          <w:tcPr>
            <w:tcW w:w="1985" w:type="dxa"/>
          </w:tcPr>
          <w:p w:rsidR="000A5DF3" w:rsidRDefault="000A5DF3">
            <w:pPr>
              <w:spacing w:line="240" w:lineRule="auto"/>
              <w:jc w:val="left"/>
              <w:rPr>
                <w:rFonts w:ascii="Calibri" w:hAnsi="Calibri"/>
                <w:szCs w:val="20"/>
              </w:rPr>
            </w:pPr>
          </w:p>
        </w:tc>
        <w:tc>
          <w:tcPr>
            <w:tcW w:w="1984" w:type="dxa"/>
          </w:tcPr>
          <w:p w:rsidR="000A5DF3" w:rsidRDefault="000A5DF3">
            <w:pPr>
              <w:spacing w:line="240" w:lineRule="auto"/>
              <w:jc w:val="left"/>
              <w:rPr>
                <w:rFonts w:ascii="Calibri" w:hAnsi="Calibri"/>
                <w:szCs w:val="20"/>
              </w:rPr>
            </w:pPr>
          </w:p>
        </w:tc>
        <w:tc>
          <w:tcPr>
            <w:tcW w:w="3119" w:type="dxa"/>
          </w:tcPr>
          <w:p w:rsidR="000A5DF3" w:rsidRDefault="000A5DF3">
            <w:pPr>
              <w:spacing w:line="240" w:lineRule="auto"/>
              <w:jc w:val="left"/>
              <w:rPr>
                <w:rFonts w:ascii="Calibri" w:hAnsi="Calibri"/>
                <w:szCs w:val="20"/>
              </w:rPr>
            </w:pPr>
          </w:p>
        </w:tc>
        <w:tc>
          <w:tcPr>
            <w:tcW w:w="2410" w:type="dxa"/>
          </w:tcPr>
          <w:p w:rsidR="000A5DF3" w:rsidRDefault="000A5DF3">
            <w:pPr>
              <w:spacing w:line="240" w:lineRule="auto"/>
              <w:jc w:val="left"/>
              <w:rPr>
                <w:rFonts w:ascii="Calibri" w:hAnsi="Calibri"/>
                <w:szCs w:val="20"/>
              </w:rPr>
            </w:pPr>
          </w:p>
        </w:tc>
        <w:tc>
          <w:tcPr>
            <w:tcW w:w="3118" w:type="dxa"/>
          </w:tcPr>
          <w:p w:rsidR="000A5DF3" w:rsidRDefault="000A5DF3">
            <w:pPr>
              <w:pStyle w:val="Listenabsatz"/>
              <w:keepLines/>
              <w:spacing w:before="120" w:after="120"/>
              <w:ind w:left="0"/>
              <w:rPr>
                <w:rFonts w:eastAsia="Times New Roman"/>
                <w:sz w:val="20"/>
                <w:szCs w:val="20"/>
              </w:rPr>
            </w:pPr>
          </w:p>
        </w:tc>
      </w:tr>
      <w:tr w:rsidR="000A5DF3">
        <w:trPr>
          <w:cantSplit/>
          <w:trHeight w:val="514"/>
        </w:trPr>
        <w:tc>
          <w:tcPr>
            <w:tcW w:w="2943" w:type="dxa"/>
            <w:vMerge/>
          </w:tcPr>
          <w:p w:rsidR="000A5DF3" w:rsidRDefault="000A5DF3">
            <w:pPr>
              <w:spacing w:line="240" w:lineRule="auto"/>
              <w:jc w:val="left"/>
              <w:rPr>
                <w:rFonts w:ascii="Calibri" w:hAnsi="Calibri"/>
                <w:szCs w:val="20"/>
              </w:rPr>
            </w:pPr>
          </w:p>
        </w:tc>
        <w:tc>
          <w:tcPr>
            <w:tcW w:w="1985" w:type="dxa"/>
          </w:tcPr>
          <w:p w:rsidR="000A5DF3" w:rsidRDefault="000A5DF3">
            <w:pPr>
              <w:pStyle w:val="Listenabsatz"/>
              <w:keepLines/>
              <w:spacing w:before="120" w:after="120"/>
              <w:ind w:left="0"/>
              <w:rPr>
                <w:rFonts w:eastAsia="Times New Roman"/>
                <w:sz w:val="20"/>
                <w:szCs w:val="20"/>
              </w:rPr>
            </w:pPr>
          </w:p>
        </w:tc>
        <w:tc>
          <w:tcPr>
            <w:tcW w:w="1984" w:type="dxa"/>
          </w:tcPr>
          <w:p w:rsidR="000A5DF3" w:rsidRDefault="000A5DF3">
            <w:pPr>
              <w:pStyle w:val="Listenabsatz"/>
              <w:keepLines/>
              <w:spacing w:before="120" w:after="120"/>
              <w:ind w:left="0"/>
              <w:rPr>
                <w:rFonts w:eastAsia="Times New Roman"/>
                <w:sz w:val="20"/>
                <w:szCs w:val="20"/>
              </w:rPr>
            </w:pPr>
          </w:p>
        </w:tc>
        <w:tc>
          <w:tcPr>
            <w:tcW w:w="3119" w:type="dxa"/>
          </w:tcPr>
          <w:p w:rsidR="000A5DF3" w:rsidRDefault="000A5DF3">
            <w:pPr>
              <w:pStyle w:val="Listenabsatz"/>
              <w:keepLines/>
              <w:spacing w:before="120" w:after="120"/>
              <w:ind w:left="0"/>
              <w:rPr>
                <w:rFonts w:eastAsia="Times New Roman"/>
                <w:sz w:val="20"/>
                <w:szCs w:val="20"/>
              </w:rPr>
            </w:pPr>
          </w:p>
        </w:tc>
        <w:tc>
          <w:tcPr>
            <w:tcW w:w="2410" w:type="dxa"/>
          </w:tcPr>
          <w:p w:rsidR="000A5DF3" w:rsidRDefault="000A5DF3">
            <w:pPr>
              <w:pStyle w:val="Listenabsatz"/>
              <w:keepLines/>
              <w:spacing w:before="120" w:after="120"/>
              <w:ind w:left="0"/>
              <w:rPr>
                <w:rFonts w:eastAsia="Times New Roman"/>
                <w:sz w:val="20"/>
                <w:szCs w:val="20"/>
              </w:rPr>
            </w:pPr>
          </w:p>
        </w:tc>
        <w:tc>
          <w:tcPr>
            <w:tcW w:w="3118" w:type="dxa"/>
          </w:tcPr>
          <w:p w:rsidR="000A5DF3" w:rsidRDefault="000A5DF3">
            <w:pPr>
              <w:pStyle w:val="Listenabsatz"/>
              <w:keepLines/>
              <w:spacing w:before="120" w:after="120"/>
              <w:ind w:left="0"/>
              <w:rPr>
                <w:rFonts w:eastAsia="Times New Roman"/>
                <w:sz w:val="20"/>
                <w:szCs w:val="20"/>
              </w:rPr>
            </w:pPr>
          </w:p>
        </w:tc>
      </w:tr>
      <w:tr w:rsidR="000A5DF3">
        <w:trPr>
          <w:trHeight w:val="425"/>
        </w:trPr>
        <w:tc>
          <w:tcPr>
            <w:tcW w:w="15559" w:type="dxa"/>
            <w:gridSpan w:val="6"/>
            <w:shd w:val="clear" w:color="auto" w:fill="C6D9F1"/>
            <w:vAlign w:val="center"/>
          </w:tcPr>
          <w:p w:rsidR="000A5DF3" w:rsidRDefault="007E361A">
            <w:pPr>
              <w:pStyle w:val="Listenabsatz"/>
              <w:spacing w:after="0" w:line="240" w:lineRule="auto"/>
              <w:ind w:left="0"/>
              <w:rPr>
                <w:color w:val="0067C5"/>
                <w:sz w:val="20"/>
                <w:szCs w:val="20"/>
                <w:lang w:eastAsia="de-DE"/>
              </w:rPr>
            </w:pPr>
            <w:r>
              <w:rPr>
                <w:color w:val="0F243E"/>
                <w:sz w:val="20"/>
                <w:szCs w:val="20"/>
                <w:lang w:eastAsia="de-DE"/>
              </w:rPr>
              <w:t>II. Bürger</w:t>
            </w:r>
          </w:p>
        </w:tc>
      </w:tr>
      <w:tr w:rsidR="000A5DF3">
        <w:trPr>
          <w:cantSplit/>
          <w:trHeight w:val="554"/>
        </w:trPr>
        <w:tc>
          <w:tcPr>
            <w:tcW w:w="2943" w:type="dxa"/>
            <w:vMerge w:val="restart"/>
          </w:tcPr>
          <w:p w:rsidR="000A5DF3" w:rsidRDefault="000A5DF3">
            <w:pPr>
              <w:spacing w:line="240" w:lineRule="auto"/>
              <w:jc w:val="left"/>
              <w:rPr>
                <w:rFonts w:ascii="Calibri" w:hAnsi="Calibri"/>
                <w:szCs w:val="20"/>
              </w:rPr>
            </w:pPr>
          </w:p>
        </w:tc>
        <w:tc>
          <w:tcPr>
            <w:tcW w:w="1985" w:type="dxa"/>
          </w:tcPr>
          <w:p w:rsidR="000A5DF3" w:rsidRDefault="000A5DF3">
            <w:pPr>
              <w:spacing w:line="240" w:lineRule="auto"/>
              <w:jc w:val="left"/>
              <w:rPr>
                <w:rFonts w:ascii="Calibri" w:hAnsi="Calibri"/>
                <w:szCs w:val="20"/>
              </w:rPr>
            </w:pPr>
          </w:p>
        </w:tc>
        <w:tc>
          <w:tcPr>
            <w:tcW w:w="1984" w:type="dxa"/>
          </w:tcPr>
          <w:p w:rsidR="000A5DF3" w:rsidRDefault="000A5DF3">
            <w:pPr>
              <w:spacing w:line="240" w:lineRule="auto"/>
              <w:ind w:hanging="35"/>
              <w:jc w:val="left"/>
              <w:rPr>
                <w:rFonts w:ascii="Calibri" w:hAnsi="Calibri"/>
                <w:szCs w:val="20"/>
              </w:rPr>
            </w:pPr>
          </w:p>
        </w:tc>
        <w:tc>
          <w:tcPr>
            <w:tcW w:w="3119" w:type="dxa"/>
          </w:tcPr>
          <w:p w:rsidR="000A5DF3" w:rsidRDefault="000A5DF3">
            <w:pPr>
              <w:spacing w:line="240" w:lineRule="auto"/>
              <w:ind w:hanging="35"/>
              <w:jc w:val="left"/>
              <w:rPr>
                <w:rFonts w:ascii="Calibri" w:hAnsi="Calibri"/>
                <w:szCs w:val="20"/>
              </w:rPr>
            </w:pPr>
          </w:p>
        </w:tc>
        <w:tc>
          <w:tcPr>
            <w:tcW w:w="2410" w:type="dxa"/>
          </w:tcPr>
          <w:p w:rsidR="000A5DF3" w:rsidRDefault="000A5DF3">
            <w:pPr>
              <w:spacing w:line="240" w:lineRule="auto"/>
              <w:jc w:val="left"/>
              <w:rPr>
                <w:rFonts w:ascii="Calibri" w:hAnsi="Calibri"/>
                <w:szCs w:val="20"/>
              </w:rPr>
            </w:pPr>
          </w:p>
        </w:tc>
        <w:tc>
          <w:tcPr>
            <w:tcW w:w="3118" w:type="dxa"/>
          </w:tcPr>
          <w:p w:rsidR="000A5DF3" w:rsidRDefault="000A5DF3">
            <w:pPr>
              <w:pStyle w:val="Listenabsatz"/>
              <w:keepLines/>
              <w:spacing w:before="120" w:after="120"/>
              <w:ind w:left="0"/>
              <w:rPr>
                <w:rFonts w:eastAsia="Times New Roman"/>
                <w:sz w:val="20"/>
                <w:szCs w:val="20"/>
              </w:rPr>
            </w:pPr>
          </w:p>
        </w:tc>
      </w:tr>
      <w:tr w:rsidR="000A5DF3">
        <w:trPr>
          <w:cantSplit/>
          <w:trHeight w:val="576"/>
        </w:trPr>
        <w:tc>
          <w:tcPr>
            <w:tcW w:w="2943" w:type="dxa"/>
            <w:vMerge/>
          </w:tcPr>
          <w:p w:rsidR="000A5DF3" w:rsidRDefault="000A5DF3">
            <w:pPr>
              <w:spacing w:line="240" w:lineRule="auto"/>
              <w:jc w:val="left"/>
              <w:rPr>
                <w:rFonts w:ascii="Calibri" w:hAnsi="Calibri"/>
                <w:szCs w:val="20"/>
              </w:rPr>
            </w:pPr>
          </w:p>
        </w:tc>
        <w:tc>
          <w:tcPr>
            <w:tcW w:w="1985" w:type="dxa"/>
          </w:tcPr>
          <w:p w:rsidR="000A5DF3" w:rsidRDefault="000A5DF3">
            <w:pPr>
              <w:spacing w:line="240" w:lineRule="auto"/>
              <w:jc w:val="left"/>
              <w:rPr>
                <w:rFonts w:ascii="Calibri" w:hAnsi="Calibri"/>
                <w:szCs w:val="20"/>
              </w:rPr>
            </w:pPr>
          </w:p>
        </w:tc>
        <w:tc>
          <w:tcPr>
            <w:tcW w:w="1984" w:type="dxa"/>
          </w:tcPr>
          <w:p w:rsidR="000A5DF3" w:rsidRDefault="000A5DF3">
            <w:pPr>
              <w:spacing w:line="240" w:lineRule="auto"/>
              <w:jc w:val="left"/>
              <w:rPr>
                <w:rFonts w:ascii="Calibri" w:hAnsi="Calibri"/>
                <w:szCs w:val="20"/>
              </w:rPr>
            </w:pPr>
          </w:p>
        </w:tc>
        <w:tc>
          <w:tcPr>
            <w:tcW w:w="3119" w:type="dxa"/>
          </w:tcPr>
          <w:p w:rsidR="000A5DF3" w:rsidRDefault="000A5DF3">
            <w:pPr>
              <w:spacing w:line="240" w:lineRule="auto"/>
              <w:jc w:val="left"/>
              <w:rPr>
                <w:rFonts w:ascii="Calibri" w:hAnsi="Calibri"/>
                <w:szCs w:val="20"/>
              </w:rPr>
            </w:pPr>
          </w:p>
        </w:tc>
        <w:tc>
          <w:tcPr>
            <w:tcW w:w="2410" w:type="dxa"/>
          </w:tcPr>
          <w:p w:rsidR="000A5DF3" w:rsidRDefault="000A5DF3">
            <w:pPr>
              <w:spacing w:line="240" w:lineRule="auto"/>
              <w:jc w:val="left"/>
              <w:rPr>
                <w:rFonts w:ascii="Calibri" w:hAnsi="Calibri"/>
                <w:szCs w:val="20"/>
              </w:rPr>
            </w:pPr>
          </w:p>
        </w:tc>
        <w:tc>
          <w:tcPr>
            <w:tcW w:w="3118" w:type="dxa"/>
          </w:tcPr>
          <w:p w:rsidR="000A5DF3" w:rsidRDefault="000A5DF3">
            <w:pPr>
              <w:pStyle w:val="Listenabsatz"/>
              <w:keepLines/>
              <w:spacing w:before="120" w:after="120"/>
              <w:ind w:left="0"/>
              <w:rPr>
                <w:rFonts w:eastAsia="Times New Roman"/>
                <w:sz w:val="20"/>
                <w:szCs w:val="20"/>
              </w:rPr>
            </w:pPr>
          </w:p>
        </w:tc>
      </w:tr>
      <w:tr w:rsidR="000A5DF3">
        <w:trPr>
          <w:cantSplit/>
          <w:trHeight w:val="556"/>
        </w:trPr>
        <w:tc>
          <w:tcPr>
            <w:tcW w:w="2943" w:type="dxa"/>
            <w:vMerge/>
          </w:tcPr>
          <w:p w:rsidR="000A5DF3" w:rsidRDefault="000A5DF3">
            <w:pPr>
              <w:spacing w:line="240" w:lineRule="auto"/>
              <w:jc w:val="left"/>
              <w:rPr>
                <w:rFonts w:ascii="Calibri" w:hAnsi="Calibri"/>
                <w:szCs w:val="20"/>
              </w:rPr>
            </w:pPr>
          </w:p>
        </w:tc>
        <w:tc>
          <w:tcPr>
            <w:tcW w:w="1985" w:type="dxa"/>
          </w:tcPr>
          <w:p w:rsidR="000A5DF3" w:rsidRDefault="000A5DF3">
            <w:pPr>
              <w:spacing w:line="240" w:lineRule="auto"/>
              <w:jc w:val="left"/>
              <w:rPr>
                <w:rFonts w:ascii="Calibri" w:hAnsi="Calibri"/>
                <w:szCs w:val="20"/>
              </w:rPr>
            </w:pPr>
          </w:p>
        </w:tc>
        <w:tc>
          <w:tcPr>
            <w:tcW w:w="1984" w:type="dxa"/>
          </w:tcPr>
          <w:p w:rsidR="000A5DF3" w:rsidRDefault="000A5DF3">
            <w:pPr>
              <w:spacing w:line="240" w:lineRule="auto"/>
              <w:jc w:val="left"/>
              <w:rPr>
                <w:rFonts w:ascii="Calibri" w:hAnsi="Calibri"/>
                <w:szCs w:val="20"/>
              </w:rPr>
            </w:pPr>
          </w:p>
        </w:tc>
        <w:tc>
          <w:tcPr>
            <w:tcW w:w="3119" w:type="dxa"/>
          </w:tcPr>
          <w:p w:rsidR="000A5DF3" w:rsidRDefault="000A5DF3">
            <w:pPr>
              <w:spacing w:line="240" w:lineRule="auto"/>
              <w:jc w:val="left"/>
              <w:rPr>
                <w:rFonts w:ascii="Calibri" w:hAnsi="Calibri"/>
                <w:szCs w:val="20"/>
              </w:rPr>
            </w:pPr>
          </w:p>
        </w:tc>
        <w:tc>
          <w:tcPr>
            <w:tcW w:w="2410" w:type="dxa"/>
          </w:tcPr>
          <w:p w:rsidR="000A5DF3" w:rsidRDefault="000A5DF3">
            <w:pPr>
              <w:spacing w:line="240" w:lineRule="auto"/>
              <w:jc w:val="left"/>
              <w:rPr>
                <w:rFonts w:ascii="Calibri" w:hAnsi="Calibri"/>
                <w:szCs w:val="20"/>
              </w:rPr>
            </w:pPr>
          </w:p>
        </w:tc>
        <w:tc>
          <w:tcPr>
            <w:tcW w:w="3118" w:type="dxa"/>
          </w:tcPr>
          <w:p w:rsidR="000A5DF3" w:rsidRDefault="000A5DF3">
            <w:pPr>
              <w:pStyle w:val="Listenabsatz"/>
              <w:keepLines/>
              <w:spacing w:before="120" w:after="120"/>
              <w:ind w:left="0"/>
              <w:rPr>
                <w:rFonts w:eastAsia="Times New Roman"/>
                <w:sz w:val="20"/>
                <w:szCs w:val="20"/>
              </w:rPr>
            </w:pPr>
          </w:p>
        </w:tc>
      </w:tr>
      <w:tr w:rsidR="000A5DF3">
        <w:trPr>
          <w:cantSplit/>
          <w:trHeight w:val="425"/>
        </w:trPr>
        <w:tc>
          <w:tcPr>
            <w:tcW w:w="2943" w:type="dxa"/>
            <w:vMerge/>
            <w:vAlign w:val="center"/>
          </w:tcPr>
          <w:p w:rsidR="000A5DF3" w:rsidRDefault="000A5DF3">
            <w:pPr>
              <w:spacing w:line="240" w:lineRule="auto"/>
              <w:jc w:val="left"/>
              <w:rPr>
                <w:rFonts w:ascii="Calibri" w:hAnsi="Calibri"/>
                <w:color w:val="0067C5"/>
                <w:szCs w:val="20"/>
                <w:lang w:eastAsia="de-DE"/>
              </w:rPr>
            </w:pPr>
          </w:p>
        </w:tc>
        <w:tc>
          <w:tcPr>
            <w:tcW w:w="1985" w:type="dxa"/>
          </w:tcPr>
          <w:p w:rsidR="000A5DF3" w:rsidRDefault="000A5DF3">
            <w:pPr>
              <w:pStyle w:val="Listenabsatz"/>
              <w:keepLines/>
              <w:spacing w:before="120" w:after="120"/>
              <w:ind w:left="0"/>
              <w:rPr>
                <w:rFonts w:eastAsia="Times New Roman"/>
                <w:sz w:val="20"/>
                <w:szCs w:val="20"/>
              </w:rPr>
            </w:pPr>
          </w:p>
        </w:tc>
        <w:tc>
          <w:tcPr>
            <w:tcW w:w="1984" w:type="dxa"/>
          </w:tcPr>
          <w:p w:rsidR="000A5DF3" w:rsidRDefault="000A5DF3">
            <w:pPr>
              <w:pStyle w:val="Listenabsatz"/>
              <w:keepLines/>
              <w:spacing w:before="120" w:after="120"/>
              <w:ind w:left="0"/>
              <w:rPr>
                <w:rFonts w:eastAsia="Times New Roman"/>
                <w:sz w:val="20"/>
                <w:szCs w:val="20"/>
              </w:rPr>
            </w:pPr>
          </w:p>
        </w:tc>
        <w:tc>
          <w:tcPr>
            <w:tcW w:w="3119" w:type="dxa"/>
          </w:tcPr>
          <w:p w:rsidR="000A5DF3" w:rsidRDefault="000A5DF3">
            <w:pPr>
              <w:pStyle w:val="Listenabsatz"/>
              <w:keepLines/>
              <w:spacing w:before="120" w:after="120"/>
              <w:ind w:left="0"/>
              <w:rPr>
                <w:rFonts w:eastAsia="Times New Roman"/>
                <w:sz w:val="20"/>
                <w:szCs w:val="20"/>
              </w:rPr>
            </w:pPr>
          </w:p>
        </w:tc>
        <w:tc>
          <w:tcPr>
            <w:tcW w:w="2410" w:type="dxa"/>
          </w:tcPr>
          <w:p w:rsidR="000A5DF3" w:rsidRDefault="000A5DF3">
            <w:pPr>
              <w:pStyle w:val="Listenabsatz"/>
              <w:keepLines/>
              <w:spacing w:before="120" w:after="120"/>
              <w:ind w:left="0"/>
              <w:rPr>
                <w:rFonts w:eastAsia="Times New Roman"/>
                <w:sz w:val="20"/>
                <w:szCs w:val="20"/>
              </w:rPr>
            </w:pPr>
          </w:p>
        </w:tc>
        <w:tc>
          <w:tcPr>
            <w:tcW w:w="3118" w:type="dxa"/>
          </w:tcPr>
          <w:p w:rsidR="000A5DF3" w:rsidRDefault="000A5DF3">
            <w:pPr>
              <w:pStyle w:val="Listenabsatz"/>
              <w:keepLines/>
              <w:spacing w:before="120" w:after="120"/>
              <w:ind w:left="0"/>
              <w:rPr>
                <w:rFonts w:eastAsia="Times New Roman"/>
                <w:sz w:val="20"/>
                <w:szCs w:val="20"/>
              </w:rPr>
            </w:pPr>
          </w:p>
        </w:tc>
      </w:tr>
      <w:tr w:rsidR="000A5DF3">
        <w:trPr>
          <w:cantSplit/>
          <w:trHeight w:val="425"/>
        </w:trPr>
        <w:tc>
          <w:tcPr>
            <w:tcW w:w="2943" w:type="dxa"/>
            <w:vMerge/>
            <w:vAlign w:val="center"/>
          </w:tcPr>
          <w:p w:rsidR="000A5DF3" w:rsidRDefault="000A5DF3">
            <w:pPr>
              <w:spacing w:line="240" w:lineRule="auto"/>
              <w:jc w:val="left"/>
              <w:rPr>
                <w:rFonts w:ascii="Calibri" w:hAnsi="Calibri"/>
                <w:color w:val="0067C5"/>
                <w:szCs w:val="20"/>
                <w:lang w:eastAsia="de-DE"/>
              </w:rPr>
            </w:pPr>
          </w:p>
        </w:tc>
        <w:tc>
          <w:tcPr>
            <w:tcW w:w="1985" w:type="dxa"/>
          </w:tcPr>
          <w:p w:rsidR="000A5DF3" w:rsidRDefault="000A5DF3">
            <w:pPr>
              <w:pStyle w:val="Listenabsatz"/>
              <w:keepLines/>
              <w:spacing w:before="120" w:after="120"/>
              <w:ind w:left="0"/>
              <w:rPr>
                <w:rFonts w:eastAsia="Times New Roman"/>
                <w:sz w:val="20"/>
                <w:szCs w:val="20"/>
              </w:rPr>
            </w:pPr>
          </w:p>
        </w:tc>
        <w:tc>
          <w:tcPr>
            <w:tcW w:w="1984" w:type="dxa"/>
          </w:tcPr>
          <w:p w:rsidR="000A5DF3" w:rsidRDefault="000A5DF3">
            <w:pPr>
              <w:pStyle w:val="Listenabsatz"/>
              <w:keepLines/>
              <w:spacing w:before="120" w:after="120"/>
              <w:ind w:left="0"/>
              <w:rPr>
                <w:rFonts w:eastAsia="Times New Roman"/>
                <w:sz w:val="20"/>
                <w:szCs w:val="20"/>
              </w:rPr>
            </w:pPr>
          </w:p>
        </w:tc>
        <w:tc>
          <w:tcPr>
            <w:tcW w:w="3119" w:type="dxa"/>
          </w:tcPr>
          <w:p w:rsidR="000A5DF3" w:rsidRDefault="000A5DF3">
            <w:pPr>
              <w:pStyle w:val="Listenabsatz"/>
              <w:keepLines/>
              <w:spacing w:before="120" w:after="120"/>
              <w:ind w:left="0"/>
              <w:rPr>
                <w:rFonts w:eastAsia="Times New Roman"/>
                <w:sz w:val="20"/>
                <w:szCs w:val="20"/>
              </w:rPr>
            </w:pPr>
          </w:p>
        </w:tc>
        <w:tc>
          <w:tcPr>
            <w:tcW w:w="2410" w:type="dxa"/>
          </w:tcPr>
          <w:p w:rsidR="000A5DF3" w:rsidRDefault="000A5DF3">
            <w:pPr>
              <w:pStyle w:val="Listenabsatz"/>
              <w:keepLines/>
              <w:spacing w:before="120" w:after="120"/>
              <w:ind w:left="0"/>
              <w:rPr>
                <w:rFonts w:eastAsia="Times New Roman"/>
                <w:sz w:val="20"/>
                <w:szCs w:val="20"/>
              </w:rPr>
            </w:pPr>
          </w:p>
        </w:tc>
        <w:tc>
          <w:tcPr>
            <w:tcW w:w="3118" w:type="dxa"/>
          </w:tcPr>
          <w:p w:rsidR="000A5DF3" w:rsidRDefault="000A5DF3">
            <w:pPr>
              <w:pStyle w:val="Listenabsatz"/>
              <w:keepLines/>
              <w:spacing w:before="120" w:after="120"/>
              <w:ind w:left="0"/>
              <w:rPr>
                <w:rFonts w:eastAsia="Times New Roman"/>
                <w:sz w:val="20"/>
                <w:szCs w:val="20"/>
              </w:rPr>
            </w:pPr>
          </w:p>
        </w:tc>
      </w:tr>
      <w:tr w:rsidR="000A5DF3">
        <w:trPr>
          <w:trHeight w:val="425"/>
        </w:trPr>
        <w:tc>
          <w:tcPr>
            <w:tcW w:w="15559" w:type="dxa"/>
            <w:gridSpan w:val="6"/>
            <w:shd w:val="clear" w:color="auto" w:fill="C6D9F1"/>
            <w:vAlign w:val="center"/>
          </w:tcPr>
          <w:p w:rsidR="000A5DF3" w:rsidRDefault="007E361A">
            <w:pPr>
              <w:pStyle w:val="Listenabsatz"/>
              <w:spacing w:after="0" w:line="240" w:lineRule="auto"/>
              <w:ind w:left="0"/>
              <w:rPr>
                <w:color w:val="0F243E"/>
                <w:sz w:val="20"/>
                <w:szCs w:val="20"/>
                <w:lang w:eastAsia="de-DE"/>
              </w:rPr>
            </w:pPr>
            <w:r>
              <w:rPr>
                <w:color w:val="0F243E"/>
                <w:sz w:val="20"/>
                <w:szCs w:val="20"/>
                <w:lang w:eastAsia="de-DE"/>
              </w:rPr>
              <w:t>III. Benachbarte Kommunen</w:t>
            </w:r>
          </w:p>
        </w:tc>
      </w:tr>
      <w:tr w:rsidR="000A5DF3">
        <w:trPr>
          <w:cantSplit/>
          <w:trHeight w:val="474"/>
        </w:trPr>
        <w:tc>
          <w:tcPr>
            <w:tcW w:w="2943" w:type="dxa"/>
            <w:vMerge w:val="restart"/>
          </w:tcPr>
          <w:p w:rsidR="000A5DF3" w:rsidRDefault="007E361A">
            <w:pPr>
              <w:pStyle w:val="Listenabsatz"/>
              <w:spacing w:line="240" w:lineRule="auto"/>
              <w:ind w:left="0"/>
              <w:rPr>
                <w:sz w:val="20"/>
                <w:szCs w:val="20"/>
              </w:rPr>
            </w:pPr>
            <w:r>
              <w:rPr>
                <w:sz w:val="20"/>
                <w:szCs w:val="20"/>
              </w:rPr>
              <w:t xml:space="preserve"> </w:t>
            </w:r>
          </w:p>
        </w:tc>
        <w:tc>
          <w:tcPr>
            <w:tcW w:w="1985" w:type="dxa"/>
          </w:tcPr>
          <w:p w:rsidR="000A5DF3" w:rsidRDefault="000A5DF3">
            <w:pPr>
              <w:spacing w:line="240" w:lineRule="auto"/>
              <w:jc w:val="left"/>
              <w:rPr>
                <w:rFonts w:ascii="Calibri" w:hAnsi="Calibri"/>
                <w:szCs w:val="20"/>
              </w:rPr>
            </w:pPr>
          </w:p>
        </w:tc>
        <w:tc>
          <w:tcPr>
            <w:tcW w:w="1984" w:type="dxa"/>
          </w:tcPr>
          <w:p w:rsidR="000A5DF3" w:rsidRDefault="000A5DF3">
            <w:pPr>
              <w:spacing w:line="240" w:lineRule="auto"/>
              <w:ind w:hanging="35"/>
              <w:jc w:val="left"/>
              <w:rPr>
                <w:rFonts w:ascii="Calibri" w:hAnsi="Calibri"/>
                <w:szCs w:val="20"/>
              </w:rPr>
            </w:pPr>
          </w:p>
        </w:tc>
        <w:tc>
          <w:tcPr>
            <w:tcW w:w="3119" w:type="dxa"/>
          </w:tcPr>
          <w:p w:rsidR="000A5DF3" w:rsidRDefault="000A5DF3">
            <w:pPr>
              <w:jc w:val="left"/>
              <w:rPr>
                <w:rFonts w:ascii="Calibri" w:hAnsi="Calibri"/>
                <w:szCs w:val="20"/>
              </w:rPr>
            </w:pPr>
          </w:p>
        </w:tc>
        <w:tc>
          <w:tcPr>
            <w:tcW w:w="2410" w:type="dxa"/>
          </w:tcPr>
          <w:p w:rsidR="000A5DF3" w:rsidRDefault="000A5DF3">
            <w:pPr>
              <w:spacing w:line="240" w:lineRule="auto"/>
              <w:jc w:val="left"/>
              <w:rPr>
                <w:rFonts w:ascii="Calibri" w:hAnsi="Calibri"/>
                <w:szCs w:val="20"/>
              </w:rPr>
            </w:pPr>
          </w:p>
        </w:tc>
        <w:tc>
          <w:tcPr>
            <w:tcW w:w="3118" w:type="dxa"/>
          </w:tcPr>
          <w:p w:rsidR="000A5DF3" w:rsidRDefault="000A5DF3">
            <w:pPr>
              <w:pStyle w:val="Listenabsatz"/>
              <w:keepLines/>
              <w:spacing w:before="120" w:after="120"/>
              <w:ind w:left="0"/>
              <w:rPr>
                <w:rFonts w:eastAsia="Times New Roman"/>
                <w:sz w:val="20"/>
                <w:szCs w:val="20"/>
              </w:rPr>
            </w:pPr>
          </w:p>
        </w:tc>
      </w:tr>
      <w:tr w:rsidR="000A5DF3">
        <w:trPr>
          <w:cantSplit/>
          <w:trHeight w:val="510"/>
        </w:trPr>
        <w:tc>
          <w:tcPr>
            <w:tcW w:w="2943" w:type="dxa"/>
            <w:vMerge/>
          </w:tcPr>
          <w:p w:rsidR="000A5DF3" w:rsidRDefault="000A5DF3">
            <w:pPr>
              <w:spacing w:line="240" w:lineRule="auto"/>
              <w:jc w:val="left"/>
              <w:rPr>
                <w:rFonts w:ascii="Calibri" w:hAnsi="Calibri"/>
                <w:szCs w:val="20"/>
              </w:rPr>
            </w:pPr>
          </w:p>
        </w:tc>
        <w:tc>
          <w:tcPr>
            <w:tcW w:w="1985" w:type="dxa"/>
          </w:tcPr>
          <w:p w:rsidR="000A5DF3" w:rsidRDefault="000A5DF3">
            <w:pPr>
              <w:spacing w:line="240" w:lineRule="auto"/>
              <w:jc w:val="left"/>
              <w:rPr>
                <w:rFonts w:ascii="Calibri" w:hAnsi="Calibri"/>
                <w:szCs w:val="20"/>
              </w:rPr>
            </w:pPr>
          </w:p>
        </w:tc>
        <w:tc>
          <w:tcPr>
            <w:tcW w:w="1984" w:type="dxa"/>
          </w:tcPr>
          <w:p w:rsidR="000A5DF3" w:rsidRDefault="000A5DF3">
            <w:pPr>
              <w:spacing w:line="240" w:lineRule="auto"/>
              <w:jc w:val="left"/>
              <w:rPr>
                <w:rFonts w:ascii="Calibri" w:hAnsi="Calibri"/>
                <w:szCs w:val="20"/>
              </w:rPr>
            </w:pPr>
          </w:p>
        </w:tc>
        <w:tc>
          <w:tcPr>
            <w:tcW w:w="3119" w:type="dxa"/>
          </w:tcPr>
          <w:p w:rsidR="000A5DF3" w:rsidRDefault="007E361A">
            <w:pPr>
              <w:spacing w:line="240" w:lineRule="auto"/>
              <w:jc w:val="left"/>
              <w:rPr>
                <w:rFonts w:ascii="Calibri" w:hAnsi="Calibri"/>
                <w:szCs w:val="20"/>
              </w:rPr>
            </w:pPr>
            <w:r>
              <w:rPr>
                <w:rFonts w:ascii="Calibri" w:hAnsi="Calibri"/>
                <w:szCs w:val="20"/>
              </w:rPr>
              <w:t>.</w:t>
            </w:r>
          </w:p>
        </w:tc>
        <w:tc>
          <w:tcPr>
            <w:tcW w:w="2410" w:type="dxa"/>
          </w:tcPr>
          <w:p w:rsidR="000A5DF3" w:rsidRDefault="000A5DF3">
            <w:pPr>
              <w:spacing w:line="240" w:lineRule="auto"/>
              <w:jc w:val="left"/>
              <w:rPr>
                <w:rFonts w:ascii="Calibri" w:hAnsi="Calibri"/>
                <w:szCs w:val="20"/>
              </w:rPr>
            </w:pPr>
          </w:p>
        </w:tc>
        <w:tc>
          <w:tcPr>
            <w:tcW w:w="3118" w:type="dxa"/>
          </w:tcPr>
          <w:p w:rsidR="000A5DF3" w:rsidRDefault="000A5DF3">
            <w:pPr>
              <w:pStyle w:val="Listenabsatz"/>
              <w:keepLines/>
              <w:spacing w:before="120" w:after="120"/>
              <w:ind w:left="0"/>
              <w:rPr>
                <w:rFonts w:eastAsia="Times New Roman"/>
                <w:sz w:val="20"/>
                <w:szCs w:val="20"/>
              </w:rPr>
            </w:pPr>
          </w:p>
        </w:tc>
      </w:tr>
      <w:tr w:rsidR="000A5DF3">
        <w:trPr>
          <w:cantSplit/>
          <w:trHeight w:val="546"/>
        </w:trPr>
        <w:tc>
          <w:tcPr>
            <w:tcW w:w="2943" w:type="dxa"/>
            <w:vMerge/>
          </w:tcPr>
          <w:p w:rsidR="000A5DF3" w:rsidRDefault="000A5DF3">
            <w:pPr>
              <w:spacing w:line="240" w:lineRule="auto"/>
              <w:jc w:val="left"/>
              <w:rPr>
                <w:rFonts w:ascii="Calibri" w:hAnsi="Calibri"/>
                <w:szCs w:val="20"/>
              </w:rPr>
            </w:pPr>
          </w:p>
        </w:tc>
        <w:tc>
          <w:tcPr>
            <w:tcW w:w="1985" w:type="dxa"/>
          </w:tcPr>
          <w:p w:rsidR="000A5DF3" w:rsidRDefault="000A5DF3">
            <w:pPr>
              <w:spacing w:line="240" w:lineRule="auto"/>
              <w:jc w:val="left"/>
              <w:rPr>
                <w:rFonts w:ascii="Calibri" w:hAnsi="Calibri"/>
                <w:szCs w:val="20"/>
              </w:rPr>
            </w:pPr>
          </w:p>
        </w:tc>
        <w:tc>
          <w:tcPr>
            <w:tcW w:w="1984" w:type="dxa"/>
          </w:tcPr>
          <w:p w:rsidR="000A5DF3" w:rsidRDefault="000A5DF3">
            <w:pPr>
              <w:spacing w:line="240" w:lineRule="auto"/>
              <w:jc w:val="left"/>
              <w:rPr>
                <w:rFonts w:ascii="Calibri" w:hAnsi="Calibri"/>
                <w:szCs w:val="20"/>
              </w:rPr>
            </w:pPr>
          </w:p>
        </w:tc>
        <w:tc>
          <w:tcPr>
            <w:tcW w:w="3119" w:type="dxa"/>
          </w:tcPr>
          <w:p w:rsidR="000A5DF3" w:rsidRDefault="000A5DF3">
            <w:pPr>
              <w:spacing w:line="240" w:lineRule="auto"/>
              <w:jc w:val="left"/>
              <w:rPr>
                <w:rFonts w:ascii="Calibri" w:hAnsi="Calibri"/>
                <w:szCs w:val="20"/>
              </w:rPr>
            </w:pPr>
          </w:p>
        </w:tc>
        <w:tc>
          <w:tcPr>
            <w:tcW w:w="2410" w:type="dxa"/>
          </w:tcPr>
          <w:p w:rsidR="000A5DF3" w:rsidRDefault="000A5DF3">
            <w:pPr>
              <w:spacing w:line="240" w:lineRule="auto"/>
              <w:jc w:val="left"/>
              <w:rPr>
                <w:rFonts w:ascii="Calibri" w:hAnsi="Calibri"/>
                <w:szCs w:val="20"/>
              </w:rPr>
            </w:pPr>
          </w:p>
        </w:tc>
        <w:tc>
          <w:tcPr>
            <w:tcW w:w="3118" w:type="dxa"/>
          </w:tcPr>
          <w:p w:rsidR="000A5DF3" w:rsidRDefault="000A5DF3">
            <w:pPr>
              <w:pStyle w:val="Listenabsatz"/>
              <w:keepLines/>
              <w:spacing w:before="120" w:after="120"/>
              <w:ind w:left="0"/>
              <w:rPr>
                <w:rFonts w:eastAsia="Times New Roman"/>
                <w:sz w:val="20"/>
                <w:szCs w:val="20"/>
              </w:rPr>
            </w:pPr>
          </w:p>
        </w:tc>
      </w:tr>
      <w:tr w:rsidR="000A5DF3">
        <w:trPr>
          <w:cantSplit/>
          <w:trHeight w:val="553"/>
        </w:trPr>
        <w:tc>
          <w:tcPr>
            <w:tcW w:w="2943" w:type="dxa"/>
            <w:vMerge/>
          </w:tcPr>
          <w:p w:rsidR="000A5DF3" w:rsidRDefault="000A5DF3">
            <w:pPr>
              <w:spacing w:line="240" w:lineRule="auto"/>
              <w:jc w:val="left"/>
              <w:rPr>
                <w:rFonts w:ascii="Calibri" w:hAnsi="Calibri"/>
                <w:szCs w:val="20"/>
              </w:rPr>
            </w:pPr>
          </w:p>
        </w:tc>
        <w:tc>
          <w:tcPr>
            <w:tcW w:w="1985" w:type="dxa"/>
          </w:tcPr>
          <w:p w:rsidR="000A5DF3" w:rsidRDefault="000A5DF3">
            <w:pPr>
              <w:pStyle w:val="Listenabsatz"/>
              <w:keepLines/>
              <w:spacing w:before="120" w:after="120"/>
              <w:ind w:left="0"/>
              <w:rPr>
                <w:rFonts w:eastAsia="Times New Roman"/>
                <w:sz w:val="20"/>
                <w:szCs w:val="20"/>
              </w:rPr>
            </w:pPr>
          </w:p>
        </w:tc>
        <w:tc>
          <w:tcPr>
            <w:tcW w:w="1984" w:type="dxa"/>
          </w:tcPr>
          <w:p w:rsidR="000A5DF3" w:rsidRDefault="000A5DF3">
            <w:pPr>
              <w:pStyle w:val="Listenabsatz"/>
              <w:keepLines/>
              <w:spacing w:before="120" w:after="120"/>
              <w:ind w:left="0"/>
              <w:rPr>
                <w:rFonts w:eastAsia="Times New Roman"/>
                <w:sz w:val="20"/>
                <w:szCs w:val="20"/>
              </w:rPr>
            </w:pPr>
          </w:p>
        </w:tc>
        <w:tc>
          <w:tcPr>
            <w:tcW w:w="3119" w:type="dxa"/>
          </w:tcPr>
          <w:p w:rsidR="000A5DF3" w:rsidRDefault="000A5DF3">
            <w:pPr>
              <w:pStyle w:val="Listenabsatz"/>
              <w:keepLines/>
              <w:spacing w:before="120" w:after="120"/>
              <w:ind w:left="0"/>
              <w:rPr>
                <w:rFonts w:eastAsia="Times New Roman"/>
                <w:sz w:val="20"/>
                <w:szCs w:val="20"/>
              </w:rPr>
            </w:pPr>
          </w:p>
        </w:tc>
        <w:tc>
          <w:tcPr>
            <w:tcW w:w="2410" w:type="dxa"/>
          </w:tcPr>
          <w:p w:rsidR="000A5DF3" w:rsidRDefault="000A5DF3">
            <w:pPr>
              <w:pStyle w:val="Listenabsatz"/>
              <w:keepLines/>
              <w:spacing w:before="120" w:after="120"/>
              <w:ind w:left="0"/>
              <w:rPr>
                <w:rFonts w:eastAsia="Times New Roman"/>
                <w:sz w:val="20"/>
                <w:szCs w:val="20"/>
              </w:rPr>
            </w:pPr>
          </w:p>
        </w:tc>
        <w:tc>
          <w:tcPr>
            <w:tcW w:w="3118" w:type="dxa"/>
          </w:tcPr>
          <w:p w:rsidR="000A5DF3" w:rsidRDefault="000A5DF3">
            <w:pPr>
              <w:pStyle w:val="Listenabsatz"/>
              <w:keepLines/>
              <w:spacing w:before="120" w:after="120"/>
              <w:ind w:left="0"/>
              <w:rPr>
                <w:rFonts w:eastAsia="Times New Roman"/>
                <w:sz w:val="20"/>
                <w:szCs w:val="20"/>
              </w:rPr>
            </w:pPr>
          </w:p>
        </w:tc>
      </w:tr>
      <w:tr w:rsidR="000A5DF3">
        <w:trPr>
          <w:trHeight w:val="425"/>
        </w:trPr>
        <w:tc>
          <w:tcPr>
            <w:tcW w:w="15559" w:type="dxa"/>
            <w:gridSpan w:val="6"/>
            <w:shd w:val="clear" w:color="auto" w:fill="C6D9F1"/>
            <w:vAlign w:val="center"/>
          </w:tcPr>
          <w:p w:rsidR="000A5DF3" w:rsidRDefault="007E361A">
            <w:pPr>
              <w:pStyle w:val="Listenabsatz"/>
              <w:spacing w:after="0" w:line="240" w:lineRule="auto"/>
              <w:ind w:left="0"/>
              <w:rPr>
                <w:color w:val="0F243E"/>
                <w:sz w:val="20"/>
                <w:szCs w:val="20"/>
                <w:lang w:eastAsia="de-DE"/>
              </w:rPr>
            </w:pPr>
            <w:r>
              <w:rPr>
                <w:color w:val="0F243E"/>
                <w:sz w:val="20"/>
                <w:szCs w:val="20"/>
                <w:lang w:eastAsia="de-DE"/>
              </w:rPr>
              <w:t>IV. Akteursgruppe XY</w:t>
            </w:r>
          </w:p>
        </w:tc>
      </w:tr>
      <w:tr w:rsidR="000A5DF3">
        <w:trPr>
          <w:cantSplit/>
          <w:trHeight w:val="468"/>
        </w:trPr>
        <w:tc>
          <w:tcPr>
            <w:tcW w:w="2943" w:type="dxa"/>
            <w:vMerge w:val="restart"/>
          </w:tcPr>
          <w:p w:rsidR="000A5DF3" w:rsidRDefault="000A5DF3">
            <w:pPr>
              <w:pStyle w:val="Listenabsatz"/>
              <w:keepLines/>
              <w:spacing w:before="120" w:after="120"/>
              <w:ind w:left="0"/>
              <w:rPr>
                <w:rFonts w:eastAsia="Times New Roman"/>
                <w:sz w:val="20"/>
                <w:szCs w:val="20"/>
              </w:rPr>
            </w:pPr>
          </w:p>
        </w:tc>
        <w:tc>
          <w:tcPr>
            <w:tcW w:w="1985" w:type="dxa"/>
          </w:tcPr>
          <w:p w:rsidR="000A5DF3" w:rsidRDefault="000A5DF3">
            <w:pPr>
              <w:spacing w:line="240" w:lineRule="auto"/>
              <w:jc w:val="left"/>
              <w:rPr>
                <w:rFonts w:ascii="Calibri" w:hAnsi="Calibri"/>
                <w:szCs w:val="20"/>
              </w:rPr>
            </w:pPr>
          </w:p>
        </w:tc>
        <w:tc>
          <w:tcPr>
            <w:tcW w:w="1984" w:type="dxa"/>
          </w:tcPr>
          <w:p w:rsidR="000A5DF3" w:rsidRDefault="000A5DF3">
            <w:pPr>
              <w:spacing w:line="240" w:lineRule="auto"/>
              <w:ind w:hanging="35"/>
              <w:jc w:val="left"/>
              <w:rPr>
                <w:rFonts w:ascii="Calibri" w:hAnsi="Calibri"/>
                <w:szCs w:val="20"/>
              </w:rPr>
            </w:pPr>
          </w:p>
        </w:tc>
        <w:tc>
          <w:tcPr>
            <w:tcW w:w="3119" w:type="dxa"/>
          </w:tcPr>
          <w:p w:rsidR="000A5DF3" w:rsidRDefault="000A5DF3">
            <w:pPr>
              <w:jc w:val="left"/>
              <w:rPr>
                <w:rFonts w:ascii="Calibri" w:hAnsi="Calibri"/>
                <w:szCs w:val="20"/>
              </w:rPr>
            </w:pPr>
          </w:p>
        </w:tc>
        <w:tc>
          <w:tcPr>
            <w:tcW w:w="2410" w:type="dxa"/>
          </w:tcPr>
          <w:p w:rsidR="000A5DF3" w:rsidRDefault="007E361A">
            <w:pPr>
              <w:spacing w:line="240" w:lineRule="auto"/>
              <w:jc w:val="left"/>
              <w:rPr>
                <w:rFonts w:ascii="Calibri" w:hAnsi="Calibri"/>
                <w:szCs w:val="20"/>
              </w:rPr>
            </w:pPr>
            <w:r>
              <w:rPr>
                <w:rFonts w:ascii="Calibri" w:hAnsi="Calibri"/>
                <w:szCs w:val="20"/>
              </w:rPr>
              <w:t>.</w:t>
            </w:r>
          </w:p>
        </w:tc>
        <w:tc>
          <w:tcPr>
            <w:tcW w:w="3118" w:type="dxa"/>
          </w:tcPr>
          <w:p w:rsidR="000A5DF3" w:rsidRDefault="000A5DF3">
            <w:pPr>
              <w:spacing w:line="240" w:lineRule="auto"/>
              <w:jc w:val="left"/>
              <w:rPr>
                <w:rFonts w:ascii="Calibri" w:hAnsi="Calibri"/>
                <w:szCs w:val="20"/>
              </w:rPr>
            </w:pPr>
          </w:p>
        </w:tc>
      </w:tr>
      <w:tr w:rsidR="000A5DF3">
        <w:trPr>
          <w:cantSplit/>
          <w:trHeight w:val="532"/>
        </w:trPr>
        <w:tc>
          <w:tcPr>
            <w:tcW w:w="2943" w:type="dxa"/>
            <w:vMerge/>
          </w:tcPr>
          <w:p w:rsidR="000A5DF3" w:rsidRDefault="000A5DF3">
            <w:pPr>
              <w:spacing w:line="240" w:lineRule="auto"/>
              <w:jc w:val="left"/>
              <w:rPr>
                <w:rFonts w:ascii="Calibri" w:hAnsi="Calibri"/>
                <w:szCs w:val="20"/>
              </w:rPr>
            </w:pPr>
          </w:p>
        </w:tc>
        <w:tc>
          <w:tcPr>
            <w:tcW w:w="1985" w:type="dxa"/>
          </w:tcPr>
          <w:p w:rsidR="000A5DF3" w:rsidRDefault="000A5DF3">
            <w:pPr>
              <w:spacing w:line="240" w:lineRule="auto"/>
              <w:jc w:val="left"/>
              <w:rPr>
                <w:rFonts w:ascii="Calibri" w:hAnsi="Calibri"/>
                <w:szCs w:val="20"/>
              </w:rPr>
            </w:pPr>
          </w:p>
        </w:tc>
        <w:tc>
          <w:tcPr>
            <w:tcW w:w="1984" w:type="dxa"/>
          </w:tcPr>
          <w:p w:rsidR="000A5DF3" w:rsidRDefault="000A5DF3">
            <w:pPr>
              <w:spacing w:line="240" w:lineRule="auto"/>
              <w:jc w:val="left"/>
              <w:rPr>
                <w:rFonts w:ascii="Calibri" w:hAnsi="Calibri"/>
                <w:szCs w:val="20"/>
              </w:rPr>
            </w:pPr>
          </w:p>
        </w:tc>
        <w:tc>
          <w:tcPr>
            <w:tcW w:w="3119" w:type="dxa"/>
          </w:tcPr>
          <w:p w:rsidR="000A5DF3" w:rsidRDefault="000A5DF3">
            <w:pPr>
              <w:spacing w:line="240" w:lineRule="auto"/>
              <w:jc w:val="left"/>
              <w:rPr>
                <w:rFonts w:ascii="Calibri" w:hAnsi="Calibri"/>
                <w:szCs w:val="20"/>
              </w:rPr>
            </w:pPr>
          </w:p>
        </w:tc>
        <w:tc>
          <w:tcPr>
            <w:tcW w:w="2410" w:type="dxa"/>
          </w:tcPr>
          <w:p w:rsidR="000A5DF3" w:rsidRDefault="007E361A">
            <w:pPr>
              <w:spacing w:line="240" w:lineRule="auto"/>
              <w:jc w:val="left"/>
              <w:rPr>
                <w:rFonts w:ascii="Calibri" w:hAnsi="Calibri"/>
                <w:szCs w:val="20"/>
              </w:rPr>
            </w:pPr>
            <w:r>
              <w:rPr>
                <w:rFonts w:ascii="Calibri" w:hAnsi="Calibri"/>
                <w:szCs w:val="20"/>
              </w:rPr>
              <w:t>.</w:t>
            </w:r>
          </w:p>
        </w:tc>
        <w:tc>
          <w:tcPr>
            <w:tcW w:w="3118" w:type="dxa"/>
          </w:tcPr>
          <w:p w:rsidR="000A5DF3" w:rsidRDefault="000A5DF3">
            <w:pPr>
              <w:spacing w:line="240" w:lineRule="auto"/>
              <w:jc w:val="left"/>
              <w:rPr>
                <w:rFonts w:ascii="Calibri" w:hAnsi="Calibri"/>
                <w:szCs w:val="20"/>
              </w:rPr>
            </w:pPr>
          </w:p>
        </w:tc>
      </w:tr>
      <w:tr w:rsidR="000A5DF3">
        <w:trPr>
          <w:cantSplit/>
          <w:trHeight w:val="425"/>
        </w:trPr>
        <w:tc>
          <w:tcPr>
            <w:tcW w:w="2943" w:type="dxa"/>
            <w:vMerge/>
          </w:tcPr>
          <w:p w:rsidR="000A5DF3" w:rsidRDefault="000A5DF3">
            <w:pPr>
              <w:spacing w:line="240" w:lineRule="auto"/>
              <w:jc w:val="left"/>
              <w:rPr>
                <w:rFonts w:ascii="Calibri" w:hAnsi="Calibri"/>
                <w:szCs w:val="20"/>
              </w:rPr>
            </w:pPr>
          </w:p>
        </w:tc>
        <w:tc>
          <w:tcPr>
            <w:tcW w:w="1985" w:type="dxa"/>
          </w:tcPr>
          <w:p w:rsidR="000A5DF3" w:rsidRDefault="000A5DF3">
            <w:pPr>
              <w:pStyle w:val="Listenabsatz"/>
              <w:keepLines/>
              <w:spacing w:before="120" w:after="120"/>
              <w:ind w:left="0"/>
              <w:rPr>
                <w:rFonts w:eastAsia="Times New Roman"/>
                <w:sz w:val="20"/>
                <w:szCs w:val="20"/>
              </w:rPr>
            </w:pPr>
          </w:p>
        </w:tc>
        <w:tc>
          <w:tcPr>
            <w:tcW w:w="1984" w:type="dxa"/>
          </w:tcPr>
          <w:p w:rsidR="000A5DF3" w:rsidRDefault="000A5DF3">
            <w:pPr>
              <w:pStyle w:val="Listenabsatz"/>
              <w:keepLines/>
              <w:spacing w:before="120" w:after="120"/>
              <w:ind w:left="0"/>
              <w:rPr>
                <w:rFonts w:eastAsia="Times New Roman"/>
                <w:sz w:val="20"/>
                <w:szCs w:val="20"/>
              </w:rPr>
            </w:pPr>
          </w:p>
        </w:tc>
        <w:tc>
          <w:tcPr>
            <w:tcW w:w="3119" w:type="dxa"/>
          </w:tcPr>
          <w:p w:rsidR="000A5DF3" w:rsidRDefault="000A5DF3">
            <w:pPr>
              <w:pStyle w:val="Listenabsatz"/>
              <w:keepLines/>
              <w:spacing w:before="120" w:after="120"/>
              <w:ind w:left="0"/>
              <w:rPr>
                <w:rFonts w:eastAsia="Times New Roman"/>
                <w:sz w:val="20"/>
                <w:szCs w:val="20"/>
              </w:rPr>
            </w:pPr>
          </w:p>
        </w:tc>
        <w:tc>
          <w:tcPr>
            <w:tcW w:w="2410" w:type="dxa"/>
          </w:tcPr>
          <w:p w:rsidR="000A5DF3" w:rsidRDefault="000A5DF3">
            <w:pPr>
              <w:pStyle w:val="Listenabsatz"/>
              <w:keepLines/>
              <w:spacing w:before="120" w:after="120"/>
              <w:ind w:left="0"/>
              <w:rPr>
                <w:rFonts w:eastAsia="Times New Roman"/>
                <w:sz w:val="20"/>
                <w:szCs w:val="20"/>
              </w:rPr>
            </w:pPr>
          </w:p>
        </w:tc>
        <w:tc>
          <w:tcPr>
            <w:tcW w:w="3118" w:type="dxa"/>
          </w:tcPr>
          <w:p w:rsidR="000A5DF3" w:rsidRDefault="000A5DF3">
            <w:pPr>
              <w:pStyle w:val="Listenabsatz"/>
              <w:keepLines/>
              <w:spacing w:before="120" w:after="120"/>
              <w:ind w:left="0"/>
              <w:rPr>
                <w:rFonts w:eastAsia="Times New Roman"/>
                <w:sz w:val="20"/>
                <w:szCs w:val="20"/>
              </w:rPr>
            </w:pPr>
          </w:p>
        </w:tc>
      </w:tr>
      <w:tr w:rsidR="000A5DF3">
        <w:trPr>
          <w:trHeight w:val="425"/>
        </w:trPr>
        <w:tc>
          <w:tcPr>
            <w:tcW w:w="15559" w:type="dxa"/>
            <w:gridSpan w:val="6"/>
            <w:shd w:val="clear" w:color="auto" w:fill="C6D9F1"/>
            <w:vAlign w:val="center"/>
          </w:tcPr>
          <w:p w:rsidR="000A5DF3" w:rsidRDefault="007E361A">
            <w:pPr>
              <w:pStyle w:val="Listenabsatz"/>
              <w:spacing w:after="0" w:line="240" w:lineRule="auto"/>
              <w:ind w:left="0"/>
              <w:rPr>
                <w:color w:val="0F243E"/>
                <w:sz w:val="20"/>
                <w:szCs w:val="20"/>
                <w:lang w:eastAsia="de-DE"/>
              </w:rPr>
            </w:pPr>
            <w:r>
              <w:rPr>
                <w:color w:val="0F243E"/>
                <w:sz w:val="20"/>
                <w:szCs w:val="20"/>
                <w:lang w:eastAsia="de-DE"/>
              </w:rPr>
              <w:t>V. Akteursgruppe YZ</w:t>
            </w:r>
          </w:p>
        </w:tc>
      </w:tr>
      <w:tr w:rsidR="000A5DF3">
        <w:trPr>
          <w:cantSplit/>
        </w:trPr>
        <w:tc>
          <w:tcPr>
            <w:tcW w:w="2943" w:type="dxa"/>
            <w:vMerge w:val="restart"/>
          </w:tcPr>
          <w:p w:rsidR="000A5DF3" w:rsidRDefault="000A5DF3">
            <w:pPr>
              <w:pStyle w:val="Listenabsatz"/>
              <w:keepLines/>
              <w:spacing w:before="120" w:after="120"/>
              <w:ind w:left="0"/>
              <w:rPr>
                <w:rFonts w:eastAsia="Times New Roman"/>
                <w:sz w:val="20"/>
                <w:szCs w:val="20"/>
              </w:rPr>
            </w:pPr>
          </w:p>
        </w:tc>
        <w:tc>
          <w:tcPr>
            <w:tcW w:w="1985" w:type="dxa"/>
          </w:tcPr>
          <w:p w:rsidR="000A5DF3" w:rsidRDefault="000A5DF3">
            <w:pPr>
              <w:spacing w:line="240" w:lineRule="auto"/>
              <w:jc w:val="left"/>
              <w:rPr>
                <w:rFonts w:ascii="Calibri" w:hAnsi="Calibri"/>
                <w:szCs w:val="20"/>
              </w:rPr>
            </w:pPr>
          </w:p>
        </w:tc>
        <w:tc>
          <w:tcPr>
            <w:tcW w:w="1984" w:type="dxa"/>
          </w:tcPr>
          <w:p w:rsidR="000A5DF3" w:rsidRDefault="000A5DF3">
            <w:pPr>
              <w:spacing w:line="240" w:lineRule="auto"/>
              <w:ind w:hanging="35"/>
              <w:jc w:val="left"/>
              <w:rPr>
                <w:rFonts w:ascii="Calibri" w:hAnsi="Calibri"/>
                <w:szCs w:val="20"/>
              </w:rPr>
            </w:pPr>
          </w:p>
        </w:tc>
        <w:tc>
          <w:tcPr>
            <w:tcW w:w="3119" w:type="dxa"/>
          </w:tcPr>
          <w:p w:rsidR="000A5DF3" w:rsidRDefault="000A5DF3">
            <w:pPr>
              <w:jc w:val="left"/>
              <w:rPr>
                <w:rFonts w:ascii="Calibri" w:hAnsi="Calibri"/>
                <w:szCs w:val="20"/>
              </w:rPr>
            </w:pPr>
          </w:p>
        </w:tc>
        <w:tc>
          <w:tcPr>
            <w:tcW w:w="2410" w:type="dxa"/>
          </w:tcPr>
          <w:p w:rsidR="000A5DF3" w:rsidRDefault="000A5DF3">
            <w:pPr>
              <w:spacing w:line="240" w:lineRule="auto"/>
              <w:jc w:val="left"/>
              <w:rPr>
                <w:rFonts w:ascii="Calibri" w:hAnsi="Calibri"/>
                <w:szCs w:val="20"/>
              </w:rPr>
            </w:pPr>
          </w:p>
        </w:tc>
        <w:tc>
          <w:tcPr>
            <w:tcW w:w="3118" w:type="dxa"/>
          </w:tcPr>
          <w:p w:rsidR="000A5DF3" w:rsidRDefault="000A5DF3">
            <w:pPr>
              <w:spacing w:line="240" w:lineRule="auto"/>
              <w:jc w:val="left"/>
              <w:rPr>
                <w:rFonts w:ascii="Calibri" w:hAnsi="Calibri"/>
                <w:szCs w:val="20"/>
              </w:rPr>
            </w:pPr>
          </w:p>
        </w:tc>
      </w:tr>
      <w:tr w:rsidR="000A5DF3">
        <w:trPr>
          <w:cantSplit/>
        </w:trPr>
        <w:tc>
          <w:tcPr>
            <w:tcW w:w="2943" w:type="dxa"/>
            <w:vMerge/>
          </w:tcPr>
          <w:p w:rsidR="000A5DF3" w:rsidRDefault="000A5DF3">
            <w:pPr>
              <w:pStyle w:val="Listenabsatz"/>
              <w:keepLines/>
              <w:spacing w:before="120" w:after="120"/>
              <w:ind w:left="0"/>
              <w:rPr>
                <w:rFonts w:eastAsia="Times New Roman"/>
                <w:sz w:val="20"/>
                <w:szCs w:val="20"/>
              </w:rPr>
            </w:pPr>
          </w:p>
        </w:tc>
        <w:tc>
          <w:tcPr>
            <w:tcW w:w="1985" w:type="dxa"/>
          </w:tcPr>
          <w:p w:rsidR="000A5DF3" w:rsidRDefault="000A5DF3">
            <w:pPr>
              <w:spacing w:line="240" w:lineRule="auto"/>
              <w:jc w:val="left"/>
              <w:rPr>
                <w:rFonts w:ascii="Calibri" w:hAnsi="Calibri"/>
                <w:szCs w:val="20"/>
              </w:rPr>
            </w:pPr>
          </w:p>
        </w:tc>
        <w:tc>
          <w:tcPr>
            <w:tcW w:w="1984" w:type="dxa"/>
          </w:tcPr>
          <w:p w:rsidR="000A5DF3" w:rsidRDefault="000A5DF3">
            <w:pPr>
              <w:spacing w:line="240" w:lineRule="auto"/>
              <w:jc w:val="left"/>
              <w:rPr>
                <w:rFonts w:ascii="Calibri" w:hAnsi="Calibri"/>
                <w:szCs w:val="20"/>
              </w:rPr>
            </w:pPr>
          </w:p>
        </w:tc>
        <w:tc>
          <w:tcPr>
            <w:tcW w:w="3119" w:type="dxa"/>
          </w:tcPr>
          <w:p w:rsidR="000A5DF3" w:rsidRDefault="000A5DF3">
            <w:pPr>
              <w:spacing w:line="240" w:lineRule="auto"/>
              <w:jc w:val="left"/>
              <w:rPr>
                <w:rFonts w:ascii="Calibri" w:hAnsi="Calibri"/>
                <w:szCs w:val="20"/>
              </w:rPr>
            </w:pPr>
          </w:p>
        </w:tc>
        <w:tc>
          <w:tcPr>
            <w:tcW w:w="2410" w:type="dxa"/>
          </w:tcPr>
          <w:p w:rsidR="000A5DF3" w:rsidRDefault="000A5DF3">
            <w:pPr>
              <w:spacing w:line="240" w:lineRule="auto"/>
              <w:jc w:val="left"/>
              <w:rPr>
                <w:rFonts w:ascii="Calibri" w:hAnsi="Calibri"/>
                <w:szCs w:val="20"/>
              </w:rPr>
            </w:pPr>
          </w:p>
        </w:tc>
        <w:tc>
          <w:tcPr>
            <w:tcW w:w="3118" w:type="dxa"/>
          </w:tcPr>
          <w:p w:rsidR="000A5DF3" w:rsidRDefault="000A5DF3">
            <w:pPr>
              <w:spacing w:line="240" w:lineRule="auto"/>
              <w:jc w:val="left"/>
              <w:rPr>
                <w:rFonts w:ascii="Calibri" w:hAnsi="Calibri"/>
                <w:szCs w:val="20"/>
              </w:rPr>
            </w:pPr>
          </w:p>
        </w:tc>
      </w:tr>
      <w:tr w:rsidR="000A5DF3">
        <w:trPr>
          <w:cantSplit/>
        </w:trPr>
        <w:tc>
          <w:tcPr>
            <w:tcW w:w="2943" w:type="dxa"/>
            <w:vMerge/>
          </w:tcPr>
          <w:p w:rsidR="000A5DF3" w:rsidRDefault="000A5DF3">
            <w:pPr>
              <w:pStyle w:val="Listenabsatz"/>
              <w:keepLines/>
              <w:spacing w:before="120" w:after="120"/>
              <w:ind w:left="0"/>
              <w:rPr>
                <w:rFonts w:eastAsia="Times New Roman"/>
                <w:sz w:val="20"/>
                <w:szCs w:val="20"/>
              </w:rPr>
            </w:pPr>
          </w:p>
        </w:tc>
        <w:tc>
          <w:tcPr>
            <w:tcW w:w="1985" w:type="dxa"/>
          </w:tcPr>
          <w:p w:rsidR="000A5DF3" w:rsidRDefault="000A5DF3">
            <w:pPr>
              <w:spacing w:line="240" w:lineRule="auto"/>
              <w:jc w:val="left"/>
              <w:rPr>
                <w:rFonts w:ascii="Calibri" w:hAnsi="Calibri"/>
                <w:szCs w:val="20"/>
              </w:rPr>
            </w:pPr>
          </w:p>
        </w:tc>
        <w:tc>
          <w:tcPr>
            <w:tcW w:w="1984" w:type="dxa"/>
          </w:tcPr>
          <w:p w:rsidR="000A5DF3" w:rsidRDefault="000A5DF3">
            <w:pPr>
              <w:spacing w:line="240" w:lineRule="auto"/>
              <w:jc w:val="left"/>
              <w:rPr>
                <w:rFonts w:ascii="Calibri" w:hAnsi="Calibri"/>
                <w:szCs w:val="20"/>
              </w:rPr>
            </w:pPr>
          </w:p>
        </w:tc>
        <w:tc>
          <w:tcPr>
            <w:tcW w:w="3119" w:type="dxa"/>
          </w:tcPr>
          <w:p w:rsidR="000A5DF3" w:rsidRDefault="000A5DF3">
            <w:pPr>
              <w:spacing w:line="240" w:lineRule="auto"/>
              <w:jc w:val="left"/>
              <w:rPr>
                <w:rFonts w:ascii="Calibri" w:hAnsi="Calibri"/>
                <w:szCs w:val="20"/>
              </w:rPr>
            </w:pPr>
          </w:p>
        </w:tc>
        <w:tc>
          <w:tcPr>
            <w:tcW w:w="2410" w:type="dxa"/>
          </w:tcPr>
          <w:p w:rsidR="000A5DF3" w:rsidRDefault="000A5DF3">
            <w:pPr>
              <w:spacing w:line="240" w:lineRule="auto"/>
              <w:jc w:val="left"/>
              <w:rPr>
                <w:rFonts w:ascii="Calibri" w:hAnsi="Calibri"/>
                <w:szCs w:val="20"/>
              </w:rPr>
            </w:pPr>
          </w:p>
        </w:tc>
        <w:tc>
          <w:tcPr>
            <w:tcW w:w="3118" w:type="dxa"/>
          </w:tcPr>
          <w:p w:rsidR="000A5DF3" w:rsidRDefault="000A5DF3">
            <w:pPr>
              <w:spacing w:line="240" w:lineRule="auto"/>
              <w:jc w:val="left"/>
              <w:rPr>
                <w:rFonts w:ascii="Calibri" w:hAnsi="Calibri"/>
                <w:szCs w:val="20"/>
              </w:rPr>
            </w:pPr>
          </w:p>
        </w:tc>
      </w:tr>
    </w:tbl>
    <w:bookmarkEnd w:id="0"/>
    <w:p w:rsidR="000A5DF3" w:rsidRDefault="007E361A">
      <w:pPr>
        <w:jc w:val="left"/>
        <w:rPr>
          <w:rFonts w:ascii="Calibri" w:hAnsi="Calibri"/>
          <w:szCs w:val="20"/>
        </w:rPr>
      </w:pPr>
      <w:r>
        <w:rPr>
          <w:rFonts w:ascii="Calibri" w:hAnsi="Calibri"/>
          <w:szCs w:val="20"/>
        </w:rPr>
        <w:t>Stand: Mai 2022</w:t>
      </w:r>
    </w:p>
    <w:sectPr w:rsidR="000A5DF3">
      <w:footerReference w:type="default" r:id="rId7"/>
      <w:pgSz w:w="16838" w:h="11906"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DF3" w:rsidRDefault="007E361A">
      <w:pPr>
        <w:spacing w:after="0" w:line="240" w:lineRule="auto"/>
      </w:pPr>
      <w:r>
        <w:separator/>
      </w:r>
    </w:p>
  </w:endnote>
  <w:endnote w:type="continuationSeparator" w:id="0">
    <w:p w:rsidR="000A5DF3" w:rsidRDefault="007E3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DF3" w:rsidRDefault="007E361A">
    <w:pPr>
      <w:pStyle w:val="Fuzeile"/>
      <w:tabs>
        <w:tab w:val="clear" w:pos="4536"/>
        <w:tab w:val="clear" w:pos="9072"/>
        <w:tab w:val="left" w:pos="11745"/>
      </w:tabs>
      <w:rPr>
        <w:rFonts w:ascii="Calibri" w:hAnsi="Calibri"/>
      </w:rPr>
    </w:pPr>
    <w:r>
      <w:rPr>
        <w:rFonts w:ascii="Calibri" w:hAnsi="Calibri"/>
        <w:noProof/>
        <w:lang w:eastAsia="de-DE"/>
      </w:rPr>
      <w:drawing>
        <wp:anchor distT="0" distB="0" distL="114300" distR="114300" simplePos="0" relativeHeight="524288" behindDoc="0" locked="0" layoutInCell="1" allowOverlap="1">
          <wp:simplePos x="0" y="0"/>
          <wp:positionH relativeFrom="column">
            <wp:posOffset>8747760</wp:posOffset>
          </wp:positionH>
          <wp:positionV relativeFrom="paragraph">
            <wp:posOffset>-108584</wp:posOffset>
          </wp:positionV>
          <wp:extent cx="1329055" cy="49022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1329055" cy="490220"/>
                  </a:xfrm>
                  <a:prstGeom prst="rect">
                    <a:avLst/>
                  </a:prstGeom>
                  <a:noFill/>
                  <a:ln>
                    <a:noFill/>
                  </a:ln>
                </pic:spPr>
              </pic:pic>
            </a:graphicData>
          </a:graphic>
        </wp:anchor>
      </w:drawing>
    </w:r>
    <w:r>
      <w:rPr>
        <w:rFonts w:ascii="Calibri" w:hAnsi="Calibri"/>
      </w:rPr>
      <w:fldChar w:fldCharType="begin"/>
    </w:r>
    <w:r>
      <w:rPr>
        <w:rFonts w:ascii="Calibri" w:hAnsi="Calibri"/>
      </w:rPr>
      <w:instrText>PAGE   \* MERGEFORMAT</w:instrText>
    </w:r>
    <w:r>
      <w:rPr>
        <w:rFonts w:ascii="Calibri" w:hAnsi="Calibri"/>
      </w:rPr>
      <w:fldChar w:fldCharType="separate"/>
    </w:r>
    <w:r>
      <w:rPr>
        <w:rFonts w:ascii="Calibri" w:hAnsi="Calibri"/>
      </w:rPr>
      <w:t>1</w:t>
    </w:r>
    <w:r>
      <w:rPr>
        <w:rFonts w:ascii="Calibri" w:hAnsi="Calibri"/>
      </w:rPr>
      <w:fldChar w:fldCharType="end"/>
    </w:r>
    <w:r>
      <w:rPr>
        <w:rFonts w:ascii="Calibri" w:hAnsi="Calibri"/>
      </w:rPr>
      <w:tab/>
    </w:r>
  </w:p>
  <w:p w:rsidR="000A5DF3" w:rsidRDefault="000A5D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DF3" w:rsidRDefault="007E361A">
      <w:pPr>
        <w:spacing w:after="0" w:line="240" w:lineRule="auto"/>
      </w:pPr>
      <w:r>
        <w:separator/>
      </w:r>
    </w:p>
  </w:footnote>
  <w:footnote w:type="continuationSeparator" w:id="0">
    <w:p w:rsidR="000A5DF3" w:rsidRDefault="007E36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66EEA"/>
    <w:multiLevelType w:val="hybridMultilevel"/>
    <w:tmpl w:val="C6F66782"/>
    <w:lvl w:ilvl="0" w:tplc="5D644258">
      <w:start w:val="1"/>
      <w:numFmt w:val="bullet"/>
      <w:lvlText w:val=""/>
      <w:lvlJc w:val="left"/>
      <w:pPr>
        <w:ind w:left="1440" w:hanging="360"/>
      </w:pPr>
      <w:rPr>
        <w:rFonts w:ascii="Symbol" w:hAnsi="Symbol"/>
      </w:rPr>
    </w:lvl>
    <w:lvl w:ilvl="1" w:tplc="8A8A3046">
      <w:start w:val="1"/>
      <w:numFmt w:val="bullet"/>
      <w:lvlText w:val="o"/>
      <w:lvlJc w:val="left"/>
      <w:pPr>
        <w:ind w:left="2160" w:hanging="360"/>
      </w:pPr>
      <w:rPr>
        <w:rFonts w:ascii="Courier New" w:hAnsi="Courier New"/>
      </w:rPr>
    </w:lvl>
    <w:lvl w:ilvl="2" w:tplc="4C50FE4E">
      <w:start w:val="1"/>
      <w:numFmt w:val="bullet"/>
      <w:lvlText w:val=""/>
      <w:lvlJc w:val="left"/>
      <w:pPr>
        <w:ind w:left="2880" w:hanging="360"/>
      </w:pPr>
      <w:rPr>
        <w:rFonts w:ascii="Wingdings" w:hAnsi="Wingdings"/>
      </w:rPr>
    </w:lvl>
    <w:lvl w:ilvl="3" w:tplc="C478A212">
      <w:start w:val="1"/>
      <w:numFmt w:val="bullet"/>
      <w:lvlText w:val=""/>
      <w:lvlJc w:val="left"/>
      <w:pPr>
        <w:ind w:left="3600" w:hanging="360"/>
      </w:pPr>
      <w:rPr>
        <w:rFonts w:ascii="Symbol" w:hAnsi="Symbol"/>
      </w:rPr>
    </w:lvl>
    <w:lvl w:ilvl="4" w:tplc="235CFF08">
      <w:start w:val="1"/>
      <w:numFmt w:val="bullet"/>
      <w:lvlText w:val="o"/>
      <w:lvlJc w:val="left"/>
      <w:pPr>
        <w:ind w:left="4320" w:hanging="360"/>
      </w:pPr>
      <w:rPr>
        <w:rFonts w:ascii="Courier New" w:hAnsi="Courier New"/>
      </w:rPr>
    </w:lvl>
    <w:lvl w:ilvl="5" w:tplc="94EA7068">
      <w:start w:val="1"/>
      <w:numFmt w:val="bullet"/>
      <w:lvlText w:val=""/>
      <w:lvlJc w:val="left"/>
      <w:pPr>
        <w:ind w:left="5040" w:hanging="360"/>
      </w:pPr>
      <w:rPr>
        <w:rFonts w:ascii="Wingdings" w:hAnsi="Wingdings"/>
      </w:rPr>
    </w:lvl>
    <w:lvl w:ilvl="6" w:tplc="E4C28F84">
      <w:start w:val="1"/>
      <w:numFmt w:val="bullet"/>
      <w:lvlText w:val=""/>
      <w:lvlJc w:val="left"/>
      <w:pPr>
        <w:ind w:left="5760" w:hanging="360"/>
      </w:pPr>
      <w:rPr>
        <w:rFonts w:ascii="Symbol" w:hAnsi="Symbol"/>
      </w:rPr>
    </w:lvl>
    <w:lvl w:ilvl="7" w:tplc="5BC6208C">
      <w:start w:val="1"/>
      <w:numFmt w:val="bullet"/>
      <w:lvlText w:val="o"/>
      <w:lvlJc w:val="left"/>
      <w:pPr>
        <w:ind w:left="6480" w:hanging="360"/>
      </w:pPr>
      <w:rPr>
        <w:rFonts w:ascii="Courier New" w:hAnsi="Courier New"/>
      </w:rPr>
    </w:lvl>
    <w:lvl w:ilvl="8" w:tplc="E02452DA">
      <w:start w:val="1"/>
      <w:numFmt w:val="bullet"/>
      <w:lvlText w:val=""/>
      <w:lvlJc w:val="left"/>
      <w:pPr>
        <w:ind w:left="7200" w:hanging="360"/>
      </w:pPr>
      <w:rPr>
        <w:rFonts w:ascii="Wingdings" w:hAnsi="Wingdings"/>
      </w:rPr>
    </w:lvl>
  </w:abstractNum>
  <w:abstractNum w:abstractNumId="1" w15:restartNumberingAfterBreak="0">
    <w:nsid w:val="21D77226"/>
    <w:multiLevelType w:val="hybridMultilevel"/>
    <w:tmpl w:val="CF3831CC"/>
    <w:lvl w:ilvl="0" w:tplc="AEC8E1A0">
      <w:start w:val="1"/>
      <w:numFmt w:val="bullet"/>
      <w:lvlText w:val=""/>
      <w:lvlJc w:val="left"/>
      <w:pPr>
        <w:tabs>
          <w:tab w:val="num" w:pos="1492"/>
        </w:tabs>
        <w:ind w:left="1492" w:hanging="360"/>
      </w:pPr>
      <w:rPr>
        <w:rFonts w:ascii="Symbol" w:hAnsi="Symbol"/>
      </w:rPr>
    </w:lvl>
    <w:lvl w:ilvl="1" w:tplc="4CD4C760">
      <w:start w:val="1"/>
      <w:numFmt w:val="bullet"/>
      <w:lvlText w:val="o"/>
      <w:lvlJc w:val="left"/>
      <w:pPr>
        <w:ind w:left="1440" w:hanging="360"/>
      </w:pPr>
      <w:rPr>
        <w:rFonts w:ascii="Courier New" w:eastAsia="Courier New" w:hAnsi="Courier New" w:cs="Courier New" w:hint="default"/>
      </w:rPr>
    </w:lvl>
    <w:lvl w:ilvl="2" w:tplc="28D4D6CC">
      <w:start w:val="1"/>
      <w:numFmt w:val="bullet"/>
      <w:lvlText w:val="§"/>
      <w:lvlJc w:val="left"/>
      <w:pPr>
        <w:ind w:left="2160" w:hanging="360"/>
      </w:pPr>
      <w:rPr>
        <w:rFonts w:ascii="Wingdings" w:eastAsia="Wingdings" w:hAnsi="Wingdings" w:cs="Wingdings" w:hint="default"/>
      </w:rPr>
    </w:lvl>
    <w:lvl w:ilvl="3" w:tplc="0574AB92">
      <w:start w:val="1"/>
      <w:numFmt w:val="bullet"/>
      <w:lvlText w:val="·"/>
      <w:lvlJc w:val="left"/>
      <w:pPr>
        <w:ind w:left="2880" w:hanging="360"/>
      </w:pPr>
      <w:rPr>
        <w:rFonts w:ascii="Symbol" w:eastAsia="Symbol" w:hAnsi="Symbol" w:cs="Symbol" w:hint="default"/>
      </w:rPr>
    </w:lvl>
    <w:lvl w:ilvl="4" w:tplc="6C9C0780">
      <w:start w:val="1"/>
      <w:numFmt w:val="bullet"/>
      <w:lvlText w:val="o"/>
      <w:lvlJc w:val="left"/>
      <w:pPr>
        <w:ind w:left="3600" w:hanging="360"/>
      </w:pPr>
      <w:rPr>
        <w:rFonts w:ascii="Courier New" w:eastAsia="Courier New" w:hAnsi="Courier New" w:cs="Courier New" w:hint="default"/>
      </w:rPr>
    </w:lvl>
    <w:lvl w:ilvl="5" w:tplc="16226980">
      <w:start w:val="1"/>
      <w:numFmt w:val="bullet"/>
      <w:lvlText w:val="§"/>
      <w:lvlJc w:val="left"/>
      <w:pPr>
        <w:ind w:left="4320" w:hanging="360"/>
      </w:pPr>
      <w:rPr>
        <w:rFonts w:ascii="Wingdings" w:eastAsia="Wingdings" w:hAnsi="Wingdings" w:cs="Wingdings" w:hint="default"/>
      </w:rPr>
    </w:lvl>
    <w:lvl w:ilvl="6" w:tplc="CAD844CA">
      <w:start w:val="1"/>
      <w:numFmt w:val="bullet"/>
      <w:lvlText w:val="·"/>
      <w:lvlJc w:val="left"/>
      <w:pPr>
        <w:ind w:left="5040" w:hanging="360"/>
      </w:pPr>
      <w:rPr>
        <w:rFonts w:ascii="Symbol" w:eastAsia="Symbol" w:hAnsi="Symbol" w:cs="Symbol" w:hint="default"/>
      </w:rPr>
    </w:lvl>
    <w:lvl w:ilvl="7" w:tplc="47C028CE">
      <w:start w:val="1"/>
      <w:numFmt w:val="bullet"/>
      <w:lvlText w:val="o"/>
      <w:lvlJc w:val="left"/>
      <w:pPr>
        <w:ind w:left="5760" w:hanging="360"/>
      </w:pPr>
      <w:rPr>
        <w:rFonts w:ascii="Courier New" w:eastAsia="Courier New" w:hAnsi="Courier New" w:cs="Courier New" w:hint="default"/>
      </w:rPr>
    </w:lvl>
    <w:lvl w:ilvl="8" w:tplc="C0D40040">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33382668"/>
    <w:multiLevelType w:val="hybridMultilevel"/>
    <w:tmpl w:val="1FE26582"/>
    <w:lvl w:ilvl="0" w:tplc="836EA4CA">
      <w:start w:val="1"/>
      <w:numFmt w:val="bullet"/>
      <w:lvlText w:val=""/>
      <w:lvlJc w:val="left"/>
      <w:pPr>
        <w:ind w:left="720" w:hanging="360"/>
      </w:pPr>
      <w:rPr>
        <w:rFonts w:ascii="Symbol" w:hAnsi="Symbol"/>
      </w:rPr>
    </w:lvl>
    <w:lvl w:ilvl="1" w:tplc="6FEE7928">
      <w:start w:val="1"/>
      <w:numFmt w:val="bullet"/>
      <w:lvlText w:val="o"/>
      <w:lvlJc w:val="left"/>
      <w:pPr>
        <w:ind w:left="1440" w:hanging="360"/>
      </w:pPr>
      <w:rPr>
        <w:rFonts w:ascii="Courier New" w:hAnsi="Courier New"/>
      </w:rPr>
    </w:lvl>
    <w:lvl w:ilvl="2" w:tplc="80B62B38">
      <w:start w:val="1"/>
      <w:numFmt w:val="bullet"/>
      <w:lvlText w:val=""/>
      <w:lvlJc w:val="left"/>
      <w:pPr>
        <w:ind w:left="2160" w:hanging="360"/>
      </w:pPr>
      <w:rPr>
        <w:rFonts w:ascii="Wingdings" w:hAnsi="Wingdings"/>
      </w:rPr>
    </w:lvl>
    <w:lvl w:ilvl="3" w:tplc="7B8C4C5C">
      <w:start w:val="1"/>
      <w:numFmt w:val="bullet"/>
      <w:lvlText w:val=""/>
      <w:lvlJc w:val="left"/>
      <w:pPr>
        <w:ind w:left="2880" w:hanging="360"/>
      </w:pPr>
      <w:rPr>
        <w:rFonts w:ascii="Symbol" w:hAnsi="Symbol"/>
      </w:rPr>
    </w:lvl>
    <w:lvl w:ilvl="4" w:tplc="C406A7DE">
      <w:start w:val="1"/>
      <w:numFmt w:val="bullet"/>
      <w:lvlText w:val="o"/>
      <w:lvlJc w:val="left"/>
      <w:pPr>
        <w:ind w:left="3600" w:hanging="360"/>
      </w:pPr>
      <w:rPr>
        <w:rFonts w:ascii="Courier New" w:hAnsi="Courier New"/>
      </w:rPr>
    </w:lvl>
    <w:lvl w:ilvl="5" w:tplc="65A49AAC">
      <w:start w:val="1"/>
      <w:numFmt w:val="bullet"/>
      <w:lvlText w:val=""/>
      <w:lvlJc w:val="left"/>
      <w:pPr>
        <w:ind w:left="4320" w:hanging="360"/>
      </w:pPr>
      <w:rPr>
        <w:rFonts w:ascii="Wingdings" w:hAnsi="Wingdings"/>
      </w:rPr>
    </w:lvl>
    <w:lvl w:ilvl="6" w:tplc="4AE812DE">
      <w:start w:val="1"/>
      <w:numFmt w:val="bullet"/>
      <w:lvlText w:val=""/>
      <w:lvlJc w:val="left"/>
      <w:pPr>
        <w:ind w:left="5040" w:hanging="360"/>
      </w:pPr>
      <w:rPr>
        <w:rFonts w:ascii="Symbol" w:hAnsi="Symbol"/>
      </w:rPr>
    </w:lvl>
    <w:lvl w:ilvl="7" w:tplc="2EFCD1E4">
      <w:start w:val="1"/>
      <w:numFmt w:val="bullet"/>
      <w:lvlText w:val="o"/>
      <w:lvlJc w:val="left"/>
      <w:pPr>
        <w:ind w:left="5760" w:hanging="360"/>
      </w:pPr>
      <w:rPr>
        <w:rFonts w:ascii="Courier New" w:hAnsi="Courier New"/>
      </w:rPr>
    </w:lvl>
    <w:lvl w:ilvl="8" w:tplc="A33833C6">
      <w:start w:val="1"/>
      <w:numFmt w:val="bullet"/>
      <w:lvlText w:val=""/>
      <w:lvlJc w:val="left"/>
      <w:pPr>
        <w:ind w:left="6480" w:hanging="360"/>
      </w:pPr>
      <w:rPr>
        <w:rFonts w:ascii="Wingdings" w:hAnsi="Wingdings"/>
      </w:rPr>
    </w:lvl>
  </w:abstractNum>
  <w:abstractNum w:abstractNumId="3" w15:restartNumberingAfterBreak="0">
    <w:nsid w:val="46294D47"/>
    <w:multiLevelType w:val="hybridMultilevel"/>
    <w:tmpl w:val="D9BA426E"/>
    <w:lvl w:ilvl="0" w:tplc="F542A03E">
      <w:start w:val="1"/>
      <w:numFmt w:val="bullet"/>
      <w:lvlText w:val=""/>
      <w:lvlJc w:val="left"/>
      <w:pPr>
        <w:ind w:left="720" w:hanging="360"/>
      </w:pPr>
      <w:rPr>
        <w:rFonts w:ascii="Symbol" w:hAnsi="Symbol"/>
      </w:rPr>
    </w:lvl>
    <w:lvl w:ilvl="1" w:tplc="DB78264E">
      <w:start w:val="1"/>
      <w:numFmt w:val="bullet"/>
      <w:lvlText w:val="o"/>
      <w:lvlJc w:val="left"/>
      <w:pPr>
        <w:ind w:left="1440" w:hanging="360"/>
      </w:pPr>
      <w:rPr>
        <w:rFonts w:ascii="Courier New" w:hAnsi="Courier New"/>
      </w:rPr>
    </w:lvl>
    <w:lvl w:ilvl="2" w:tplc="E4CAB77A">
      <w:start w:val="1"/>
      <w:numFmt w:val="bullet"/>
      <w:lvlText w:val=""/>
      <w:lvlJc w:val="left"/>
      <w:pPr>
        <w:ind w:left="2160" w:hanging="360"/>
      </w:pPr>
      <w:rPr>
        <w:rFonts w:ascii="Wingdings" w:hAnsi="Wingdings"/>
      </w:rPr>
    </w:lvl>
    <w:lvl w:ilvl="3" w:tplc="4CEC60A8">
      <w:start w:val="1"/>
      <w:numFmt w:val="bullet"/>
      <w:lvlText w:val=""/>
      <w:lvlJc w:val="left"/>
      <w:pPr>
        <w:ind w:left="2880" w:hanging="360"/>
      </w:pPr>
      <w:rPr>
        <w:rFonts w:ascii="Symbol" w:hAnsi="Symbol"/>
      </w:rPr>
    </w:lvl>
    <w:lvl w:ilvl="4" w:tplc="6F5EEBCE">
      <w:start w:val="1"/>
      <w:numFmt w:val="bullet"/>
      <w:lvlText w:val="o"/>
      <w:lvlJc w:val="left"/>
      <w:pPr>
        <w:ind w:left="3600" w:hanging="360"/>
      </w:pPr>
      <w:rPr>
        <w:rFonts w:ascii="Courier New" w:hAnsi="Courier New"/>
      </w:rPr>
    </w:lvl>
    <w:lvl w:ilvl="5" w:tplc="EB3C1B26">
      <w:start w:val="1"/>
      <w:numFmt w:val="bullet"/>
      <w:lvlText w:val=""/>
      <w:lvlJc w:val="left"/>
      <w:pPr>
        <w:ind w:left="4320" w:hanging="360"/>
      </w:pPr>
      <w:rPr>
        <w:rFonts w:ascii="Wingdings" w:hAnsi="Wingdings"/>
      </w:rPr>
    </w:lvl>
    <w:lvl w:ilvl="6" w:tplc="E4E6059E">
      <w:start w:val="1"/>
      <w:numFmt w:val="bullet"/>
      <w:lvlText w:val=""/>
      <w:lvlJc w:val="left"/>
      <w:pPr>
        <w:ind w:left="5040" w:hanging="360"/>
      </w:pPr>
      <w:rPr>
        <w:rFonts w:ascii="Symbol" w:hAnsi="Symbol"/>
      </w:rPr>
    </w:lvl>
    <w:lvl w:ilvl="7" w:tplc="EAF426D6">
      <w:start w:val="1"/>
      <w:numFmt w:val="bullet"/>
      <w:lvlText w:val="o"/>
      <w:lvlJc w:val="left"/>
      <w:pPr>
        <w:ind w:left="5760" w:hanging="360"/>
      </w:pPr>
      <w:rPr>
        <w:rFonts w:ascii="Courier New" w:hAnsi="Courier New"/>
      </w:rPr>
    </w:lvl>
    <w:lvl w:ilvl="8" w:tplc="53E4B1B4">
      <w:start w:val="1"/>
      <w:numFmt w:val="bullet"/>
      <w:lvlText w:val=""/>
      <w:lvlJc w:val="left"/>
      <w:pPr>
        <w:ind w:left="6480" w:hanging="360"/>
      </w:pPr>
      <w:rPr>
        <w:rFonts w:ascii="Wingdings" w:hAnsi="Wingdings"/>
      </w:rPr>
    </w:lvl>
  </w:abstractNum>
  <w:abstractNum w:abstractNumId="4" w15:restartNumberingAfterBreak="0">
    <w:nsid w:val="6124672C"/>
    <w:multiLevelType w:val="hybridMultilevel"/>
    <w:tmpl w:val="9ACAB7DA"/>
    <w:lvl w:ilvl="0" w:tplc="CD444ED2">
      <w:start w:val="1"/>
      <w:numFmt w:val="bullet"/>
      <w:lvlText w:val=""/>
      <w:lvlJc w:val="left"/>
      <w:pPr>
        <w:tabs>
          <w:tab w:val="num" w:pos="926"/>
        </w:tabs>
        <w:ind w:left="926" w:hanging="360"/>
      </w:pPr>
      <w:rPr>
        <w:rFonts w:ascii="Symbol" w:hAnsi="Symbol"/>
      </w:rPr>
    </w:lvl>
    <w:lvl w:ilvl="1" w:tplc="28B28010">
      <w:start w:val="1"/>
      <w:numFmt w:val="bullet"/>
      <w:lvlText w:val="o"/>
      <w:lvlJc w:val="left"/>
      <w:pPr>
        <w:ind w:left="1440" w:hanging="360"/>
      </w:pPr>
      <w:rPr>
        <w:rFonts w:ascii="Courier New" w:eastAsia="Courier New" w:hAnsi="Courier New" w:cs="Courier New" w:hint="default"/>
      </w:rPr>
    </w:lvl>
    <w:lvl w:ilvl="2" w:tplc="89E20EF6">
      <w:start w:val="1"/>
      <w:numFmt w:val="bullet"/>
      <w:lvlText w:val="§"/>
      <w:lvlJc w:val="left"/>
      <w:pPr>
        <w:ind w:left="2160" w:hanging="360"/>
      </w:pPr>
      <w:rPr>
        <w:rFonts w:ascii="Wingdings" w:eastAsia="Wingdings" w:hAnsi="Wingdings" w:cs="Wingdings" w:hint="default"/>
      </w:rPr>
    </w:lvl>
    <w:lvl w:ilvl="3" w:tplc="7984221C">
      <w:start w:val="1"/>
      <w:numFmt w:val="bullet"/>
      <w:lvlText w:val="·"/>
      <w:lvlJc w:val="left"/>
      <w:pPr>
        <w:ind w:left="2880" w:hanging="360"/>
      </w:pPr>
      <w:rPr>
        <w:rFonts w:ascii="Symbol" w:eastAsia="Symbol" w:hAnsi="Symbol" w:cs="Symbol" w:hint="default"/>
      </w:rPr>
    </w:lvl>
    <w:lvl w:ilvl="4" w:tplc="E91C68E6">
      <w:start w:val="1"/>
      <w:numFmt w:val="bullet"/>
      <w:lvlText w:val="o"/>
      <w:lvlJc w:val="left"/>
      <w:pPr>
        <w:ind w:left="3600" w:hanging="360"/>
      </w:pPr>
      <w:rPr>
        <w:rFonts w:ascii="Courier New" w:eastAsia="Courier New" w:hAnsi="Courier New" w:cs="Courier New" w:hint="default"/>
      </w:rPr>
    </w:lvl>
    <w:lvl w:ilvl="5" w:tplc="B914DD48">
      <w:start w:val="1"/>
      <w:numFmt w:val="bullet"/>
      <w:lvlText w:val="§"/>
      <w:lvlJc w:val="left"/>
      <w:pPr>
        <w:ind w:left="4320" w:hanging="360"/>
      </w:pPr>
      <w:rPr>
        <w:rFonts w:ascii="Wingdings" w:eastAsia="Wingdings" w:hAnsi="Wingdings" w:cs="Wingdings" w:hint="default"/>
      </w:rPr>
    </w:lvl>
    <w:lvl w:ilvl="6" w:tplc="CAC229E4">
      <w:start w:val="1"/>
      <w:numFmt w:val="bullet"/>
      <w:lvlText w:val="·"/>
      <w:lvlJc w:val="left"/>
      <w:pPr>
        <w:ind w:left="5040" w:hanging="360"/>
      </w:pPr>
      <w:rPr>
        <w:rFonts w:ascii="Symbol" w:eastAsia="Symbol" w:hAnsi="Symbol" w:cs="Symbol" w:hint="default"/>
      </w:rPr>
    </w:lvl>
    <w:lvl w:ilvl="7" w:tplc="64ACB844">
      <w:start w:val="1"/>
      <w:numFmt w:val="bullet"/>
      <w:lvlText w:val="o"/>
      <w:lvlJc w:val="left"/>
      <w:pPr>
        <w:ind w:left="5760" w:hanging="360"/>
      </w:pPr>
      <w:rPr>
        <w:rFonts w:ascii="Courier New" w:eastAsia="Courier New" w:hAnsi="Courier New" w:cs="Courier New" w:hint="default"/>
      </w:rPr>
    </w:lvl>
    <w:lvl w:ilvl="8" w:tplc="A76ED5EA">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74E30792"/>
    <w:multiLevelType w:val="hybridMultilevel"/>
    <w:tmpl w:val="5CE0543E"/>
    <w:lvl w:ilvl="0" w:tplc="4B94E190">
      <w:start w:val="1"/>
      <w:numFmt w:val="bullet"/>
      <w:lvlText w:val=""/>
      <w:lvlJc w:val="left"/>
      <w:pPr>
        <w:tabs>
          <w:tab w:val="num" w:pos="360"/>
        </w:tabs>
        <w:ind w:left="360" w:hanging="360"/>
      </w:pPr>
      <w:rPr>
        <w:rFonts w:ascii="Symbol" w:hAnsi="Symbol"/>
      </w:rPr>
    </w:lvl>
    <w:lvl w:ilvl="1" w:tplc="F7A4EC4C">
      <w:start w:val="1"/>
      <w:numFmt w:val="bullet"/>
      <w:lvlText w:val="o"/>
      <w:lvlJc w:val="left"/>
      <w:pPr>
        <w:ind w:left="1440" w:hanging="360"/>
      </w:pPr>
      <w:rPr>
        <w:rFonts w:ascii="Courier New" w:eastAsia="Courier New" w:hAnsi="Courier New" w:cs="Courier New" w:hint="default"/>
      </w:rPr>
    </w:lvl>
    <w:lvl w:ilvl="2" w:tplc="E45AFC0C">
      <w:start w:val="1"/>
      <w:numFmt w:val="bullet"/>
      <w:lvlText w:val="§"/>
      <w:lvlJc w:val="left"/>
      <w:pPr>
        <w:ind w:left="2160" w:hanging="360"/>
      </w:pPr>
      <w:rPr>
        <w:rFonts w:ascii="Wingdings" w:eastAsia="Wingdings" w:hAnsi="Wingdings" w:cs="Wingdings" w:hint="default"/>
      </w:rPr>
    </w:lvl>
    <w:lvl w:ilvl="3" w:tplc="EE945D4A">
      <w:start w:val="1"/>
      <w:numFmt w:val="bullet"/>
      <w:lvlText w:val="·"/>
      <w:lvlJc w:val="left"/>
      <w:pPr>
        <w:ind w:left="2880" w:hanging="360"/>
      </w:pPr>
      <w:rPr>
        <w:rFonts w:ascii="Symbol" w:eastAsia="Symbol" w:hAnsi="Symbol" w:cs="Symbol" w:hint="default"/>
      </w:rPr>
    </w:lvl>
    <w:lvl w:ilvl="4" w:tplc="74D45B70">
      <w:start w:val="1"/>
      <w:numFmt w:val="bullet"/>
      <w:lvlText w:val="o"/>
      <w:lvlJc w:val="left"/>
      <w:pPr>
        <w:ind w:left="3600" w:hanging="360"/>
      </w:pPr>
      <w:rPr>
        <w:rFonts w:ascii="Courier New" w:eastAsia="Courier New" w:hAnsi="Courier New" w:cs="Courier New" w:hint="default"/>
      </w:rPr>
    </w:lvl>
    <w:lvl w:ilvl="5" w:tplc="67C0CAE6">
      <w:start w:val="1"/>
      <w:numFmt w:val="bullet"/>
      <w:lvlText w:val="§"/>
      <w:lvlJc w:val="left"/>
      <w:pPr>
        <w:ind w:left="4320" w:hanging="360"/>
      </w:pPr>
      <w:rPr>
        <w:rFonts w:ascii="Wingdings" w:eastAsia="Wingdings" w:hAnsi="Wingdings" w:cs="Wingdings" w:hint="default"/>
      </w:rPr>
    </w:lvl>
    <w:lvl w:ilvl="6" w:tplc="97E83B2A">
      <w:start w:val="1"/>
      <w:numFmt w:val="bullet"/>
      <w:lvlText w:val="·"/>
      <w:lvlJc w:val="left"/>
      <w:pPr>
        <w:ind w:left="5040" w:hanging="360"/>
      </w:pPr>
      <w:rPr>
        <w:rFonts w:ascii="Symbol" w:eastAsia="Symbol" w:hAnsi="Symbol" w:cs="Symbol" w:hint="default"/>
      </w:rPr>
    </w:lvl>
    <w:lvl w:ilvl="7" w:tplc="3A620F26">
      <w:start w:val="1"/>
      <w:numFmt w:val="bullet"/>
      <w:lvlText w:val="o"/>
      <w:lvlJc w:val="left"/>
      <w:pPr>
        <w:ind w:left="5760" w:hanging="360"/>
      </w:pPr>
      <w:rPr>
        <w:rFonts w:ascii="Courier New" w:eastAsia="Courier New" w:hAnsi="Courier New" w:cs="Courier New" w:hint="default"/>
      </w:rPr>
    </w:lvl>
    <w:lvl w:ilvl="8" w:tplc="A9E685A4">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7A060287"/>
    <w:multiLevelType w:val="hybridMultilevel"/>
    <w:tmpl w:val="2E6AF07E"/>
    <w:lvl w:ilvl="0" w:tplc="D2F6D4EC">
      <w:start w:val="1"/>
      <w:numFmt w:val="bullet"/>
      <w:lvlText w:val=""/>
      <w:lvlJc w:val="left"/>
      <w:pPr>
        <w:tabs>
          <w:tab w:val="num" w:pos="643"/>
        </w:tabs>
        <w:ind w:left="643" w:hanging="360"/>
      </w:pPr>
      <w:rPr>
        <w:rFonts w:ascii="Symbol" w:hAnsi="Symbol"/>
      </w:rPr>
    </w:lvl>
    <w:lvl w:ilvl="1" w:tplc="03B45736">
      <w:start w:val="1"/>
      <w:numFmt w:val="bullet"/>
      <w:lvlText w:val="o"/>
      <w:lvlJc w:val="left"/>
      <w:pPr>
        <w:ind w:left="1440" w:hanging="360"/>
      </w:pPr>
      <w:rPr>
        <w:rFonts w:ascii="Courier New" w:eastAsia="Courier New" w:hAnsi="Courier New" w:cs="Courier New" w:hint="default"/>
      </w:rPr>
    </w:lvl>
    <w:lvl w:ilvl="2" w:tplc="127C6BA6">
      <w:start w:val="1"/>
      <w:numFmt w:val="bullet"/>
      <w:lvlText w:val="§"/>
      <w:lvlJc w:val="left"/>
      <w:pPr>
        <w:ind w:left="2160" w:hanging="360"/>
      </w:pPr>
      <w:rPr>
        <w:rFonts w:ascii="Wingdings" w:eastAsia="Wingdings" w:hAnsi="Wingdings" w:cs="Wingdings" w:hint="default"/>
      </w:rPr>
    </w:lvl>
    <w:lvl w:ilvl="3" w:tplc="3A7E6890">
      <w:start w:val="1"/>
      <w:numFmt w:val="bullet"/>
      <w:lvlText w:val="·"/>
      <w:lvlJc w:val="left"/>
      <w:pPr>
        <w:ind w:left="2880" w:hanging="360"/>
      </w:pPr>
      <w:rPr>
        <w:rFonts w:ascii="Symbol" w:eastAsia="Symbol" w:hAnsi="Symbol" w:cs="Symbol" w:hint="default"/>
      </w:rPr>
    </w:lvl>
    <w:lvl w:ilvl="4" w:tplc="DD4ADC54">
      <w:start w:val="1"/>
      <w:numFmt w:val="bullet"/>
      <w:lvlText w:val="o"/>
      <w:lvlJc w:val="left"/>
      <w:pPr>
        <w:ind w:left="3600" w:hanging="360"/>
      </w:pPr>
      <w:rPr>
        <w:rFonts w:ascii="Courier New" w:eastAsia="Courier New" w:hAnsi="Courier New" w:cs="Courier New" w:hint="default"/>
      </w:rPr>
    </w:lvl>
    <w:lvl w:ilvl="5" w:tplc="32B016C4">
      <w:start w:val="1"/>
      <w:numFmt w:val="bullet"/>
      <w:lvlText w:val="§"/>
      <w:lvlJc w:val="left"/>
      <w:pPr>
        <w:ind w:left="4320" w:hanging="360"/>
      </w:pPr>
      <w:rPr>
        <w:rFonts w:ascii="Wingdings" w:eastAsia="Wingdings" w:hAnsi="Wingdings" w:cs="Wingdings" w:hint="default"/>
      </w:rPr>
    </w:lvl>
    <w:lvl w:ilvl="6" w:tplc="DEE45E44">
      <w:start w:val="1"/>
      <w:numFmt w:val="bullet"/>
      <w:lvlText w:val="·"/>
      <w:lvlJc w:val="left"/>
      <w:pPr>
        <w:ind w:left="5040" w:hanging="360"/>
      </w:pPr>
      <w:rPr>
        <w:rFonts w:ascii="Symbol" w:eastAsia="Symbol" w:hAnsi="Symbol" w:cs="Symbol" w:hint="default"/>
      </w:rPr>
    </w:lvl>
    <w:lvl w:ilvl="7" w:tplc="C7C0C450">
      <w:start w:val="1"/>
      <w:numFmt w:val="bullet"/>
      <w:lvlText w:val="o"/>
      <w:lvlJc w:val="left"/>
      <w:pPr>
        <w:ind w:left="5760" w:hanging="360"/>
      </w:pPr>
      <w:rPr>
        <w:rFonts w:ascii="Courier New" w:eastAsia="Courier New" w:hAnsi="Courier New" w:cs="Courier New" w:hint="default"/>
      </w:rPr>
    </w:lvl>
    <w:lvl w:ilvl="8" w:tplc="ACA61236">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7A666B36"/>
    <w:multiLevelType w:val="hybridMultilevel"/>
    <w:tmpl w:val="79621F78"/>
    <w:lvl w:ilvl="0" w:tplc="BDDC3764">
      <w:start w:val="1"/>
      <w:numFmt w:val="decimal"/>
      <w:lvlText w:val="%1."/>
      <w:lvlJc w:val="left"/>
      <w:pPr>
        <w:ind w:left="720" w:hanging="360"/>
      </w:pPr>
    </w:lvl>
    <w:lvl w:ilvl="1" w:tplc="5D4A469E">
      <w:start w:val="1"/>
      <w:numFmt w:val="lowerLetter"/>
      <w:lvlText w:val="%2."/>
      <w:lvlJc w:val="left"/>
      <w:pPr>
        <w:ind w:left="1440" w:hanging="360"/>
      </w:pPr>
    </w:lvl>
    <w:lvl w:ilvl="2" w:tplc="9A1C8CCC">
      <w:start w:val="1"/>
      <w:numFmt w:val="lowerRoman"/>
      <w:lvlText w:val="%3."/>
      <w:lvlJc w:val="right"/>
      <w:pPr>
        <w:ind w:left="2160" w:hanging="180"/>
      </w:pPr>
    </w:lvl>
    <w:lvl w:ilvl="3" w:tplc="D9F88CC8">
      <w:start w:val="1"/>
      <w:numFmt w:val="decimal"/>
      <w:lvlText w:val="%4."/>
      <w:lvlJc w:val="left"/>
      <w:pPr>
        <w:ind w:left="2880" w:hanging="360"/>
      </w:pPr>
    </w:lvl>
    <w:lvl w:ilvl="4" w:tplc="79841880">
      <w:start w:val="1"/>
      <w:numFmt w:val="lowerLetter"/>
      <w:lvlText w:val="%5."/>
      <w:lvlJc w:val="left"/>
      <w:pPr>
        <w:ind w:left="3600" w:hanging="360"/>
      </w:pPr>
    </w:lvl>
    <w:lvl w:ilvl="5" w:tplc="364A34F8">
      <w:start w:val="1"/>
      <w:numFmt w:val="lowerRoman"/>
      <w:lvlText w:val="%6."/>
      <w:lvlJc w:val="right"/>
      <w:pPr>
        <w:ind w:left="4320" w:hanging="180"/>
      </w:pPr>
    </w:lvl>
    <w:lvl w:ilvl="6" w:tplc="7436A9E0">
      <w:start w:val="1"/>
      <w:numFmt w:val="decimal"/>
      <w:lvlText w:val="%7."/>
      <w:lvlJc w:val="left"/>
      <w:pPr>
        <w:ind w:left="5040" w:hanging="360"/>
      </w:pPr>
    </w:lvl>
    <w:lvl w:ilvl="7" w:tplc="702A6BBA">
      <w:start w:val="1"/>
      <w:numFmt w:val="lowerLetter"/>
      <w:lvlText w:val="%8."/>
      <w:lvlJc w:val="left"/>
      <w:pPr>
        <w:ind w:left="5760" w:hanging="360"/>
      </w:pPr>
    </w:lvl>
    <w:lvl w:ilvl="8" w:tplc="1D0E0B76">
      <w:start w:val="1"/>
      <w:numFmt w:val="lowerRoman"/>
      <w:lvlText w:val="%9."/>
      <w:lvlJc w:val="right"/>
      <w:pPr>
        <w:ind w:left="6480" w:hanging="180"/>
      </w:pPr>
    </w:lvl>
  </w:abstractNum>
  <w:abstractNum w:abstractNumId="8" w15:restartNumberingAfterBreak="0">
    <w:nsid w:val="7D1E4211"/>
    <w:multiLevelType w:val="hybridMultilevel"/>
    <w:tmpl w:val="B02859DC"/>
    <w:lvl w:ilvl="0" w:tplc="E216F3CA">
      <w:start w:val="1"/>
      <w:numFmt w:val="bullet"/>
      <w:lvlText w:val=""/>
      <w:lvlJc w:val="left"/>
      <w:pPr>
        <w:tabs>
          <w:tab w:val="num" w:pos="1209"/>
        </w:tabs>
        <w:ind w:left="1209" w:hanging="360"/>
      </w:pPr>
      <w:rPr>
        <w:rFonts w:ascii="Symbol" w:hAnsi="Symbol"/>
      </w:rPr>
    </w:lvl>
    <w:lvl w:ilvl="1" w:tplc="47201628">
      <w:start w:val="1"/>
      <w:numFmt w:val="bullet"/>
      <w:lvlText w:val="o"/>
      <w:lvlJc w:val="left"/>
      <w:pPr>
        <w:ind w:left="1440" w:hanging="360"/>
      </w:pPr>
      <w:rPr>
        <w:rFonts w:ascii="Courier New" w:eastAsia="Courier New" w:hAnsi="Courier New" w:cs="Courier New" w:hint="default"/>
      </w:rPr>
    </w:lvl>
    <w:lvl w:ilvl="2" w:tplc="59F8096C">
      <w:start w:val="1"/>
      <w:numFmt w:val="bullet"/>
      <w:lvlText w:val="§"/>
      <w:lvlJc w:val="left"/>
      <w:pPr>
        <w:ind w:left="2160" w:hanging="360"/>
      </w:pPr>
      <w:rPr>
        <w:rFonts w:ascii="Wingdings" w:eastAsia="Wingdings" w:hAnsi="Wingdings" w:cs="Wingdings" w:hint="default"/>
      </w:rPr>
    </w:lvl>
    <w:lvl w:ilvl="3" w:tplc="F3B896B2">
      <w:start w:val="1"/>
      <w:numFmt w:val="bullet"/>
      <w:lvlText w:val="·"/>
      <w:lvlJc w:val="left"/>
      <w:pPr>
        <w:ind w:left="2880" w:hanging="360"/>
      </w:pPr>
      <w:rPr>
        <w:rFonts w:ascii="Symbol" w:eastAsia="Symbol" w:hAnsi="Symbol" w:cs="Symbol" w:hint="default"/>
      </w:rPr>
    </w:lvl>
    <w:lvl w:ilvl="4" w:tplc="95206CFC">
      <w:start w:val="1"/>
      <w:numFmt w:val="bullet"/>
      <w:lvlText w:val="o"/>
      <w:lvlJc w:val="left"/>
      <w:pPr>
        <w:ind w:left="3600" w:hanging="360"/>
      </w:pPr>
      <w:rPr>
        <w:rFonts w:ascii="Courier New" w:eastAsia="Courier New" w:hAnsi="Courier New" w:cs="Courier New" w:hint="default"/>
      </w:rPr>
    </w:lvl>
    <w:lvl w:ilvl="5" w:tplc="9B0A6DF2">
      <w:start w:val="1"/>
      <w:numFmt w:val="bullet"/>
      <w:lvlText w:val="§"/>
      <w:lvlJc w:val="left"/>
      <w:pPr>
        <w:ind w:left="4320" w:hanging="360"/>
      </w:pPr>
      <w:rPr>
        <w:rFonts w:ascii="Wingdings" w:eastAsia="Wingdings" w:hAnsi="Wingdings" w:cs="Wingdings" w:hint="default"/>
      </w:rPr>
    </w:lvl>
    <w:lvl w:ilvl="6" w:tplc="61F0C8EA">
      <w:start w:val="1"/>
      <w:numFmt w:val="bullet"/>
      <w:lvlText w:val="·"/>
      <w:lvlJc w:val="left"/>
      <w:pPr>
        <w:ind w:left="5040" w:hanging="360"/>
      </w:pPr>
      <w:rPr>
        <w:rFonts w:ascii="Symbol" w:eastAsia="Symbol" w:hAnsi="Symbol" w:cs="Symbol" w:hint="default"/>
      </w:rPr>
    </w:lvl>
    <w:lvl w:ilvl="7" w:tplc="3A401C20">
      <w:start w:val="1"/>
      <w:numFmt w:val="bullet"/>
      <w:lvlText w:val="o"/>
      <w:lvlJc w:val="left"/>
      <w:pPr>
        <w:ind w:left="5760" w:hanging="360"/>
      </w:pPr>
      <w:rPr>
        <w:rFonts w:ascii="Courier New" w:eastAsia="Courier New" w:hAnsi="Courier New" w:cs="Courier New" w:hint="default"/>
      </w:rPr>
    </w:lvl>
    <w:lvl w:ilvl="8" w:tplc="70AE1CEA">
      <w:start w:val="1"/>
      <w:numFmt w:val="bullet"/>
      <w:lvlText w:val="§"/>
      <w:lvlJc w:val="left"/>
      <w:pPr>
        <w:ind w:left="6480" w:hanging="360"/>
      </w:pPr>
      <w:rPr>
        <w:rFonts w:ascii="Wingdings" w:eastAsia="Wingdings" w:hAnsi="Wingdings" w:cs="Wingdings" w:hint="default"/>
      </w:rPr>
    </w:lvl>
  </w:abstractNum>
  <w:num w:numId="1">
    <w:abstractNumId w:val="3"/>
  </w:num>
  <w:num w:numId="2">
    <w:abstractNumId w:val="2"/>
  </w:num>
  <w:num w:numId="3">
    <w:abstractNumId w:val="5"/>
  </w:num>
  <w:num w:numId="4">
    <w:abstractNumId w:val="6"/>
  </w:num>
  <w:num w:numId="5">
    <w:abstractNumId w:val="4"/>
  </w:num>
  <w:num w:numId="6">
    <w:abstractNumId w:val="8"/>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DF3"/>
    <w:rsid w:val="000A5DF3"/>
    <w:rsid w:val="007E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21B9F9-4E0E-454B-8124-99560894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pacing w:before="120" w:after="120" w:line="240" w:lineRule="exact"/>
      <w:jc w:val="both"/>
    </w:pPr>
    <w:rPr>
      <w:rFonts w:ascii="Arial" w:eastAsia="Times New Roman" w:hAnsi="Arial"/>
      <w:color w:val="000000"/>
      <w:szCs w:val="24"/>
      <w:lang w:eastAsia="en-US"/>
    </w:rPr>
  </w:style>
  <w:style w:type="paragraph" w:styleId="berschrift1">
    <w:name w:val="heading 1"/>
    <w:basedOn w:val="Standard"/>
    <w:next w:val="Standard"/>
    <w:link w:val="berschrift1Zchn"/>
    <w:uiPriority w:val="9"/>
    <w:qFormat/>
    <w:pPr>
      <w:keepNext/>
      <w:keepLines/>
      <w:spacing w:before="480" w:after="200"/>
      <w:outlineLvl w:val="0"/>
    </w:pPr>
    <w:rPr>
      <w:rFonts w:eastAsia="Arial" w:cs="Arial"/>
      <w:sz w:val="40"/>
      <w:szCs w:val="40"/>
    </w:rPr>
  </w:style>
  <w:style w:type="paragraph" w:styleId="berschrift2">
    <w:name w:val="heading 2"/>
    <w:basedOn w:val="Standard"/>
    <w:next w:val="Standard"/>
    <w:link w:val="berschrift2Zchn"/>
    <w:pPr>
      <w:keepNext/>
      <w:keepLines/>
      <w:spacing w:line="300" w:lineRule="exact"/>
      <w:outlineLvl w:val="1"/>
    </w:pPr>
    <w:rPr>
      <w:b/>
      <w:bCs/>
      <w:iCs/>
      <w:color w:val="505050"/>
      <w:sz w:val="24"/>
      <w:lang w:eastAsia="de-DE"/>
    </w:rPr>
  </w:style>
  <w:style w:type="paragraph" w:styleId="berschrift3">
    <w:name w:val="heading 3"/>
    <w:basedOn w:val="Standard"/>
    <w:next w:val="Standard"/>
    <w:link w:val="berschrift3Zchn"/>
    <w:uiPriority w:val="9"/>
    <w:unhideWhenUsed/>
    <w:qFormat/>
    <w:pPr>
      <w:keepNext/>
      <w:keepLines/>
      <w:spacing w:before="320" w:after="200"/>
      <w:outlineLvl w:val="2"/>
    </w:pPr>
    <w:rPr>
      <w:rFonts w:eastAsia="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eastAsia="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eastAsia="Arial" w:cs="Arial"/>
      <w:b/>
      <w:bCs/>
      <w:sz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eastAsia="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eastAsia="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eastAsia="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eastAsia="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berschrift3Zchn">
    <w:name w:val="Überschrift 3 Zchn"/>
    <w:link w:val="berschrift3"/>
    <w:uiPriority w:val="9"/>
    <w:rPr>
      <w:rFonts w:ascii="Arial" w:eastAsia="Arial" w:hAnsi="Arial" w:cs="Arial"/>
      <w:sz w:val="30"/>
      <w:szCs w:val="30"/>
    </w:rPr>
  </w:style>
  <w:style w:type="character" w:customStyle="1" w:styleId="berschrift4Zchn">
    <w:name w:val="Überschrift 4 Zchn"/>
    <w:link w:val="berschrift4"/>
    <w:uiPriority w:val="9"/>
    <w:rPr>
      <w:rFonts w:ascii="Arial" w:eastAsia="Arial" w:hAnsi="Arial" w:cs="Arial"/>
      <w:b/>
      <w:bCs/>
      <w:sz w:val="26"/>
      <w:szCs w:val="26"/>
    </w:rPr>
  </w:style>
  <w:style w:type="character" w:customStyle="1" w:styleId="berschrift5Zchn">
    <w:name w:val="Überschrift 5 Zchn"/>
    <w:link w:val="berschrift5"/>
    <w:uiPriority w:val="9"/>
    <w:rPr>
      <w:rFonts w:ascii="Arial" w:eastAsia="Arial" w:hAnsi="Arial" w:cs="Arial"/>
      <w:b/>
      <w:bCs/>
      <w:sz w:val="24"/>
      <w:szCs w:val="24"/>
    </w:rPr>
  </w:style>
  <w:style w:type="character" w:customStyle="1" w:styleId="berschrift6Zchn">
    <w:name w:val="Überschrift 6 Zchn"/>
    <w:link w:val="berschrift6"/>
    <w:uiPriority w:val="9"/>
    <w:rPr>
      <w:rFonts w:ascii="Arial" w:eastAsia="Arial" w:hAnsi="Arial" w:cs="Arial"/>
      <w:b/>
      <w:bCs/>
      <w:sz w:val="22"/>
      <w:szCs w:val="22"/>
    </w:rPr>
  </w:style>
  <w:style w:type="character" w:customStyle="1" w:styleId="berschrift7Zchn">
    <w:name w:val="Überschrift 7 Zchn"/>
    <w:link w:val="berschrift7"/>
    <w:uiPriority w:val="9"/>
    <w:rPr>
      <w:rFonts w:ascii="Arial" w:eastAsia="Arial" w:hAnsi="Arial" w:cs="Arial"/>
      <w:b/>
      <w:bCs/>
      <w:i/>
      <w:iCs/>
      <w:sz w:val="22"/>
      <w:szCs w:val="22"/>
    </w:rPr>
  </w:style>
  <w:style w:type="character" w:customStyle="1" w:styleId="berschrift8Zchn">
    <w:name w:val="Überschrift 8 Zchn"/>
    <w:link w:val="berschrift8"/>
    <w:uiPriority w:val="9"/>
    <w:rPr>
      <w:rFonts w:ascii="Arial" w:eastAsia="Arial" w:hAnsi="Arial" w:cs="Arial"/>
      <w:i/>
      <w:iCs/>
      <w:sz w:val="22"/>
      <w:szCs w:val="22"/>
    </w:rPr>
  </w:style>
  <w:style w:type="character" w:customStyle="1" w:styleId="berschrift9Zchn">
    <w:name w:val="Überschrift 9 Zchn"/>
    <w:link w:val="berschrift9"/>
    <w:uiPriority w:val="9"/>
    <w:rPr>
      <w:rFonts w:ascii="Arial" w:eastAsia="Arial" w:hAnsi="Arial" w:cs="Arial"/>
      <w:i/>
      <w:iCs/>
      <w:sz w:val="21"/>
      <w:szCs w:val="21"/>
    </w:rPr>
  </w:style>
  <w:style w:type="paragraph" w:styleId="Listenabsatz">
    <w:name w:val="List Paragraph"/>
    <w:basedOn w:val="Standard"/>
    <w:link w:val="ListenabsatzZchn"/>
    <w:pPr>
      <w:spacing w:before="0" w:after="200" w:line="276" w:lineRule="auto"/>
      <w:ind w:left="720"/>
      <w:contextualSpacing/>
      <w:jc w:val="left"/>
    </w:pPr>
    <w:rPr>
      <w:rFonts w:ascii="Calibri" w:eastAsia="Calibri" w:hAnsi="Calibri"/>
      <w:sz w:val="22"/>
      <w:szCs w:val="22"/>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rPr>
  </w:style>
  <w:style w:type="character" w:customStyle="1" w:styleId="UntertitelZchn">
    <w:name w:val="Untertitel Zchn"/>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pPr>
      <w:tabs>
        <w:tab w:val="center" w:pos="4536"/>
        <w:tab w:val="right" w:pos="9072"/>
      </w:tabs>
    </w:pPr>
  </w:style>
  <w:style w:type="character" w:customStyle="1" w:styleId="HeaderChar">
    <w:name w:val="Header Char"/>
    <w:uiPriority w:val="99"/>
  </w:style>
  <w:style w:type="paragraph" w:styleId="Fuzeile">
    <w:name w:val="footer"/>
    <w:basedOn w:val="Standard"/>
    <w:link w:val="FuzeileZchn"/>
    <w:pPr>
      <w:tabs>
        <w:tab w:val="center" w:pos="4536"/>
        <w:tab w:val="right" w:pos="9072"/>
      </w:tabs>
    </w:pPr>
  </w:style>
  <w:style w:type="character" w:customStyle="1" w:styleId="FooterChar">
    <w:name w:val="Footer Char"/>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ellenraster">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EinfacheTabel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style>
  <w:style w:type="character" w:customStyle="1" w:styleId="EndnotentextZchn">
    <w:name w:val="Endnotentext Zchn"/>
    <w:link w:val="Endnotentext"/>
    <w:uiPriority w:val="99"/>
    <w:rPr>
      <w:sz w:val="20"/>
    </w:rPr>
  </w:style>
  <w:style w:type="character" w:styleId="Endnotenzeichen">
    <w:name w:val="endnote reference"/>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customStyle="1" w:styleId="Tabellengitternetz">
    <w:name w:val="Tabellengitternetz"/>
    <w:basedOn w:val="NormaleTabelle"/>
    <w:tblPr/>
  </w:style>
  <w:style w:type="character" w:customStyle="1" w:styleId="ListenabsatzZchn">
    <w:name w:val="Listenabsatz Zchn"/>
    <w:link w:val="Listenabsatz"/>
    <w:rPr>
      <w:sz w:val="22"/>
      <w:szCs w:val="22"/>
      <w:lang w:eastAsia="en-US"/>
    </w:rPr>
  </w:style>
  <w:style w:type="character" w:styleId="Hyperlink">
    <w:name w:val="Hyperlink"/>
    <w:semiHidden/>
    <w:rPr>
      <w:color w:val="0067C5"/>
      <w:u w:val="single"/>
    </w:rPr>
  </w:style>
  <w:style w:type="character" w:customStyle="1" w:styleId="berschrift2Zchn">
    <w:name w:val="Überschrift 2 Zchn"/>
    <w:link w:val="berschrift2"/>
    <w:rPr>
      <w:rFonts w:ascii="Arial" w:hAnsi="Arial"/>
      <w:b/>
      <w:bCs/>
      <w:iCs/>
      <w:color w:val="505050"/>
      <w:sz w:val="24"/>
      <w:szCs w:val="24"/>
      <w:lang w:val="de-DE" w:eastAsia="de-DE" w:bidi="ar-SA"/>
    </w:rPr>
  </w:style>
  <w:style w:type="character" w:customStyle="1" w:styleId="KopfzeileZchn">
    <w:name w:val="Kopfzeile Zchn"/>
    <w:link w:val="Kopfzeile"/>
    <w:rPr>
      <w:rFonts w:ascii="Arial" w:eastAsia="Times New Roman" w:hAnsi="Arial"/>
      <w:color w:val="000000"/>
      <w:szCs w:val="24"/>
      <w:lang w:eastAsia="en-US"/>
    </w:rPr>
  </w:style>
  <w:style w:type="character" w:customStyle="1" w:styleId="FuzeileZchn">
    <w:name w:val="Fußzeile Zchn"/>
    <w:link w:val="Fuzeile"/>
    <w:rPr>
      <w:rFonts w:ascii="Arial" w:eastAsia="Times New Roman" w:hAnsi="Arial"/>
      <w:color w:val="000000"/>
      <w:szCs w:val="24"/>
      <w:lang w:eastAsia="en-US"/>
    </w:rPr>
  </w:style>
  <w:style w:type="paragraph" w:styleId="Sprechblasentext">
    <w:name w:val="Balloon Text"/>
    <w:basedOn w:val="Standard"/>
    <w:link w:val="SprechblasentextZchn"/>
    <w:semiHidden/>
    <w:pPr>
      <w:spacing w:before="0" w:after="0" w:line="240" w:lineRule="auto"/>
    </w:pPr>
    <w:rPr>
      <w:rFonts w:ascii="Tahoma" w:hAnsi="Tahoma"/>
      <w:sz w:val="16"/>
      <w:szCs w:val="16"/>
    </w:rPr>
  </w:style>
  <w:style w:type="character" w:customStyle="1" w:styleId="SprechblasentextZchn">
    <w:name w:val="Sprechblasentext Zchn"/>
    <w:link w:val="Sprechblasentext"/>
    <w:semiHidden/>
    <w:rPr>
      <w:rFonts w:ascii="Tahoma" w:eastAsia="Times New Roman" w:hAnsi="Tahoma"/>
      <w:color w:val="00000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589</Words>
  <Characters>3714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dc:creator>
  <cp:lastModifiedBy>Lars</cp:lastModifiedBy>
  <cp:revision>2</cp:revision>
  <dcterms:created xsi:type="dcterms:W3CDTF">2023-02-20T08:40:00Z</dcterms:created>
  <dcterms:modified xsi:type="dcterms:W3CDTF">2023-02-20T08:40:00Z</dcterms:modified>
</cp:coreProperties>
</file>