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82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66"/>
        <w:gridCol w:w="2610"/>
        <w:gridCol w:w="3006"/>
      </w:tblGrid>
      <w:tr w:rsidR="007C197A" w:rsidRPr="005E79B2" w:rsidTr="005E79B2">
        <w:trPr>
          <w:trHeight w:val="150"/>
        </w:trPr>
        <w:tc>
          <w:tcPr>
            <w:tcW w:w="72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CE5076" w:rsidRDefault="007C197A" w:rsidP="00DB6B1A">
            <w:pPr>
              <w:spacing w:beforeLines="10" w:before="24" w:afterLines="10" w:after="24" w:line="300" w:lineRule="atLeast"/>
              <w:rPr>
                <w:rFonts w:ascii="Calibri" w:hAnsi="Calibri"/>
                <w:b/>
                <w:sz w:val="24"/>
                <w:szCs w:val="24"/>
                <w:lang w:val="de-DE"/>
              </w:rPr>
            </w:pPr>
            <w:r w:rsidRPr="00DB6B1A">
              <w:rPr>
                <w:rFonts w:ascii="Calibri" w:hAnsi="Calibri"/>
                <w:b/>
                <w:sz w:val="20"/>
                <w:szCs w:val="24"/>
                <w:lang w:val="de-DE"/>
              </w:rPr>
              <w:t>Ergebnis der individuellen Bewertung</w:t>
            </w:r>
          </w:p>
        </w:tc>
        <w:tc>
          <w:tcPr>
            <w:tcW w:w="300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DB6B1A" w:rsidRDefault="00DB6B1A" w:rsidP="00CE5076">
            <w:pPr>
              <w:spacing w:beforeLines="20" w:before="48" w:after="0" w:line="240" w:lineRule="auto"/>
              <w:rPr>
                <w:rFonts w:ascii="Calibri" w:hAnsi="Calibri"/>
                <w:b/>
                <w:sz w:val="14"/>
                <w:szCs w:val="14"/>
                <w:lang w:val="de-DE"/>
              </w:rPr>
            </w:pPr>
            <w:r w:rsidRPr="00DB6B1A">
              <w:rPr>
                <w:rFonts w:ascii="Calibri" w:hAnsi="Calibri"/>
                <w:b/>
                <w:noProof/>
                <w:sz w:val="14"/>
                <w:szCs w:val="14"/>
                <w:lang w:eastAsia="en-GB"/>
              </w:rPr>
              <w:drawing>
                <wp:anchor distT="0" distB="0" distL="114300" distR="114300" simplePos="0" relativeHeight="251661312" behindDoc="0" locked="0" layoutInCell="1" allowOverlap="1" wp14:anchorId="6C7EFD12" wp14:editId="5EBF7F9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398145</wp:posOffset>
                  </wp:positionV>
                  <wp:extent cx="1173480" cy="299720"/>
                  <wp:effectExtent l="0" t="0" r="7620" b="508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T_WBMW_Rot_RG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29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B6B1A">
              <w:rPr>
                <w:rFonts w:ascii="Calibri" w:hAnsi="Calibri"/>
                <w:b/>
                <w:noProof/>
                <w:sz w:val="14"/>
                <w:szCs w:val="14"/>
                <w:lang w:eastAsia="en-GB"/>
              </w:rPr>
              <w:drawing>
                <wp:anchor distT="0" distB="0" distL="114300" distR="114300" simplePos="0" relativeHeight="251662336" behindDoc="0" locked="0" layoutInCell="1" allowOverlap="1" wp14:anchorId="738DCA65" wp14:editId="219A7409">
                  <wp:simplePos x="0" y="0"/>
                  <wp:positionH relativeFrom="column">
                    <wp:posOffset>1329055</wp:posOffset>
                  </wp:positionH>
                  <wp:positionV relativeFrom="paragraph">
                    <wp:posOffset>384336</wp:posOffset>
                  </wp:positionV>
                  <wp:extent cx="523875" cy="313690"/>
                  <wp:effectExtent l="0" t="0" r="952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ba_logo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313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197A" w:rsidRPr="00DB6B1A">
              <w:rPr>
                <w:rFonts w:ascii="Calibri" w:hAnsi="Calibri"/>
                <w:b/>
                <w:sz w:val="14"/>
                <w:szCs w:val="14"/>
                <w:lang w:val="de-DE"/>
              </w:rPr>
              <w:t xml:space="preserve">BEMEB-Tool - </w:t>
            </w:r>
            <w:r w:rsidR="007C197A" w:rsidRPr="00DB6B1A">
              <w:rPr>
                <w:rFonts w:ascii="Calibri" w:hAnsi="Calibri"/>
                <w:sz w:val="14"/>
                <w:szCs w:val="14"/>
                <w:lang w:val="de-DE"/>
              </w:rPr>
              <w:t>Entwickelt an der Universität Tübi</w:t>
            </w:r>
            <w:r w:rsidR="007C197A" w:rsidRPr="00DB6B1A">
              <w:rPr>
                <w:rFonts w:ascii="Calibri" w:hAnsi="Calibri"/>
                <w:sz w:val="14"/>
                <w:szCs w:val="14"/>
                <w:lang w:val="de-DE"/>
              </w:rPr>
              <w:t>n</w:t>
            </w:r>
            <w:r w:rsidR="007C197A" w:rsidRPr="00DB6B1A">
              <w:rPr>
                <w:rFonts w:ascii="Calibri" w:hAnsi="Calibri"/>
                <w:sz w:val="14"/>
                <w:szCs w:val="14"/>
                <w:lang w:val="de-DE"/>
              </w:rPr>
              <w:t>gen im Auftrag von und finanziell unterstützt durch das Umweltbundesamt</w:t>
            </w:r>
          </w:p>
        </w:tc>
      </w:tr>
      <w:tr w:rsidR="007C197A" w:rsidRPr="00CE5076" w:rsidTr="005E79B2">
        <w:trPr>
          <w:trHeight w:val="296"/>
        </w:trPr>
        <w:tc>
          <w:tcPr>
            <w:tcW w:w="4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DB6B1A" w:rsidRDefault="007C197A" w:rsidP="00DB6B1A">
            <w:pPr>
              <w:spacing w:beforeLines="10" w:before="24" w:afterLines="10" w:after="24" w:line="300" w:lineRule="atLeast"/>
              <w:rPr>
                <w:rFonts w:ascii="Calibri" w:hAnsi="Calibri"/>
                <w:b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20"/>
                <w:lang w:val="de-DE"/>
              </w:rPr>
              <w:t xml:space="preserve">Projekt: </w:t>
            </w:r>
            <w:bookmarkStart w:id="0" w:name="tm_project"/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Projektname</w:t>
            </w:r>
            <w:bookmarkEnd w:id="0"/>
            <w:proofErr w:type="spellEnd"/>
          </w:p>
        </w:tc>
        <w:tc>
          <w:tcPr>
            <w:tcW w:w="26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DB6B1A" w:rsidRDefault="007C197A" w:rsidP="00DB6B1A">
            <w:pPr>
              <w:spacing w:beforeLines="10" w:before="24" w:afterLines="10" w:after="24" w:line="300" w:lineRule="atLeast"/>
              <w:rPr>
                <w:rFonts w:ascii="Calibri" w:hAnsi="Calibri"/>
                <w:b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20"/>
                <w:lang w:val="de-DE"/>
              </w:rPr>
              <w:t>Erstellt am:</w:t>
            </w:r>
          </w:p>
          <w:p w:rsidR="007C197A" w:rsidRPr="007C197A" w:rsidRDefault="007C197A" w:rsidP="00DB6B1A">
            <w:pPr>
              <w:spacing w:beforeLines="10" w:before="24" w:afterLines="10" w:after="24" w:line="300" w:lineRule="atLeast"/>
              <w:rPr>
                <w:rFonts w:ascii="Calibri" w:hAnsi="Calibri"/>
                <w:sz w:val="20"/>
                <w:szCs w:val="20"/>
                <w:lang w:val="de-DE"/>
              </w:rPr>
            </w:pPr>
            <w:bookmarkStart w:id="1" w:name="tm_date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Datum, Zeit</w:t>
            </w:r>
            <w:bookmarkEnd w:id="1"/>
          </w:p>
        </w:tc>
        <w:tc>
          <w:tcPr>
            <w:tcW w:w="300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CE5076" w:rsidRDefault="007C197A" w:rsidP="00A0275D">
            <w:pPr>
              <w:spacing w:beforeLines="20" w:before="48" w:afterLines="20" w:after="48" w:line="300" w:lineRule="atLeast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</w:tc>
      </w:tr>
      <w:tr w:rsidR="007C197A" w:rsidRPr="00CE5076" w:rsidTr="005E79B2">
        <w:trPr>
          <w:trHeight w:val="204"/>
        </w:trPr>
        <w:tc>
          <w:tcPr>
            <w:tcW w:w="4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DB6B1A" w:rsidRDefault="007C197A" w:rsidP="00CE5076">
            <w:pPr>
              <w:spacing w:beforeLines="20" w:before="48" w:afterLines="20" w:after="48" w:line="300" w:lineRule="atLeast"/>
              <w:rPr>
                <w:rFonts w:ascii="Calibri" w:hAnsi="Calibri"/>
                <w:b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20"/>
              </w:rPr>
              <w:t xml:space="preserve">Name des </w:t>
            </w:r>
            <w:proofErr w:type="spellStart"/>
            <w:r w:rsidRPr="00DB6B1A">
              <w:rPr>
                <w:rFonts w:ascii="Calibri" w:hAnsi="Calibri"/>
                <w:b/>
                <w:sz w:val="18"/>
                <w:szCs w:val="20"/>
              </w:rPr>
              <w:t>Bearbeiters</w:t>
            </w:r>
            <w:proofErr w:type="spellEnd"/>
            <w:r w:rsidRPr="00DB6B1A">
              <w:rPr>
                <w:rFonts w:ascii="Calibri" w:hAnsi="Calibri"/>
                <w:b/>
                <w:sz w:val="18"/>
                <w:szCs w:val="20"/>
              </w:rPr>
              <w:t xml:space="preserve">: </w:t>
            </w:r>
            <w:bookmarkStart w:id="2" w:name="tm_person"/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Bearbeiter</w:t>
            </w:r>
            <w:bookmarkEnd w:id="2"/>
            <w:proofErr w:type="spellEnd"/>
          </w:p>
        </w:tc>
        <w:tc>
          <w:tcPr>
            <w:tcW w:w="26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CE5076" w:rsidRDefault="007C197A" w:rsidP="00CE5076">
            <w:pPr>
              <w:spacing w:beforeLines="20" w:before="48" w:afterLines="20" w:after="48" w:line="300" w:lineRule="atLeast"/>
              <w:rPr>
                <w:rFonts w:ascii="Calibri" w:hAnsi="Calibri"/>
                <w:b/>
                <w:sz w:val="20"/>
                <w:szCs w:val="20"/>
                <w:lang w:val="de-DE"/>
              </w:rPr>
            </w:pPr>
          </w:p>
        </w:tc>
        <w:tc>
          <w:tcPr>
            <w:tcW w:w="300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29" w:type="dxa"/>
              <w:right w:w="29" w:type="dxa"/>
            </w:tcMar>
          </w:tcPr>
          <w:p w:rsidR="007C197A" w:rsidRPr="00CE5076" w:rsidRDefault="007C197A" w:rsidP="00A0275D">
            <w:pPr>
              <w:spacing w:beforeLines="20" w:before="48" w:afterLines="20" w:after="48" w:line="300" w:lineRule="atLeast"/>
              <w:rPr>
                <w:rFonts w:ascii="Calibri" w:hAnsi="Calibri"/>
                <w:b/>
                <w:sz w:val="24"/>
                <w:szCs w:val="24"/>
                <w:lang w:val="de-DE"/>
              </w:rPr>
            </w:pPr>
          </w:p>
        </w:tc>
      </w:tr>
    </w:tbl>
    <w:p w:rsidR="00CF55C3" w:rsidRDefault="00CF55C3">
      <w:pPr>
        <w:sectPr w:rsidR="00CF55C3" w:rsidSect="00DA560D">
          <w:pgSz w:w="11907" w:h="16839"/>
          <w:pgMar w:top="567" w:right="454" w:bottom="567" w:left="1134" w:header="708" w:footer="708" w:gutter="0"/>
          <w:cols w:space="708"/>
          <w:docGrid w:linePitch="360"/>
        </w:sectPr>
      </w:pPr>
    </w:p>
    <w:p w:rsidR="00CF55C3" w:rsidRPr="00DB6B1A" w:rsidRDefault="00CF55C3" w:rsidP="00CA1F97">
      <w:pPr>
        <w:spacing w:after="0"/>
        <w:rPr>
          <w:sz w:val="12"/>
        </w:rPr>
        <w:sectPr w:rsidR="00CF55C3" w:rsidRPr="00DB6B1A" w:rsidSect="00CF55C3">
          <w:type w:val="continuous"/>
          <w:pgSz w:w="11907" w:h="16839"/>
          <w:pgMar w:top="567" w:right="454" w:bottom="567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0"/>
        <w:gridCol w:w="1626"/>
        <w:gridCol w:w="155"/>
        <w:gridCol w:w="214"/>
        <w:gridCol w:w="770"/>
        <w:gridCol w:w="1165"/>
      </w:tblGrid>
      <w:tr w:rsidR="00CF55C3" w:rsidRPr="00D530B4" w:rsidTr="00CC2268">
        <w:tc>
          <w:tcPr>
            <w:tcW w:w="501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ED4F8E">
            <w:pPr>
              <w:spacing w:beforeLines="10" w:before="24" w:afterLines="10" w:after="24" w:line="260" w:lineRule="atLeast"/>
              <w:jc w:val="center"/>
              <w:rPr>
                <w:rFonts w:ascii="Calibri" w:hAnsi="Calibri"/>
                <w:b/>
                <w:sz w:val="18"/>
                <w:szCs w:val="24"/>
              </w:rPr>
            </w:pPr>
            <w:proofErr w:type="spellStart"/>
            <w:r w:rsidRPr="00DB6B1A">
              <w:rPr>
                <w:rFonts w:ascii="Calibri" w:hAnsi="Calibri"/>
                <w:b/>
                <w:sz w:val="18"/>
                <w:szCs w:val="24"/>
              </w:rPr>
              <w:lastRenderedPageBreak/>
              <w:t>Bewertetes</w:t>
            </w:r>
            <w:proofErr w:type="spellEnd"/>
            <w:r w:rsidRPr="00DB6B1A">
              <w:rPr>
                <w:rFonts w:ascii="Calibri" w:hAnsi="Calibri"/>
                <w:b/>
                <w:sz w:val="18"/>
                <w:szCs w:val="24"/>
              </w:rPr>
              <w:t xml:space="preserve"> </w:t>
            </w:r>
            <w:proofErr w:type="spellStart"/>
            <w:r w:rsidRPr="00DB6B1A">
              <w:rPr>
                <w:rFonts w:ascii="Calibri" w:hAnsi="Calibri"/>
                <w:b/>
                <w:sz w:val="18"/>
                <w:szCs w:val="24"/>
              </w:rPr>
              <w:t>Szenario</w:t>
            </w:r>
            <w:proofErr w:type="spellEnd"/>
          </w:p>
        </w:tc>
      </w:tr>
      <w:tr w:rsidR="00CF55C3" w:rsidRPr="004F1FBD" w:rsidTr="00CC2268">
        <w:trPr>
          <w:trHeight w:val="70"/>
        </w:trPr>
        <w:tc>
          <w:tcPr>
            <w:tcW w:w="270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Ersatzbaustoffklasse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230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jc w:val="right"/>
              <w:rPr>
                <w:rFonts w:ascii="Calibri" w:hAnsi="Calibri"/>
                <w:sz w:val="18"/>
                <w:szCs w:val="20"/>
              </w:rPr>
            </w:pPr>
            <w:bookmarkStart w:id="3" w:name="tm_matclass"/>
            <w:r w:rsidRPr="00DB6B1A">
              <w:rPr>
                <w:rFonts w:ascii="Calibri" w:hAnsi="Calibri"/>
                <w:sz w:val="18"/>
                <w:szCs w:val="20"/>
              </w:rPr>
              <w:t>CUM-2</w:t>
            </w:r>
            <w:bookmarkEnd w:id="3"/>
          </w:p>
        </w:tc>
      </w:tr>
      <w:tr w:rsidR="00CF55C3" w:rsidRPr="004F1FBD" w:rsidTr="00CC2268">
        <w:trPr>
          <w:trHeight w:val="170"/>
        </w:trPr>
        <w:tc>
          <w:tcPr>
            <w:tcW w:w="270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Stoffkomponente(n):</w:t>
            </w:r>
          </w:p>
        </w:tc>
        <w:tc>
          <w:tcPr>
            <w:tcW w:w="230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4" w:name="tm_compound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Molybdän</w:t>
            </w:r>
            <w:bookmarkEnd w:id="4"/>
          </w:p>
        </w:tc>
      </w:tr>
      <w:tr w:rsidR="00CF55C3" w:rsidRPr="004F1FBD" w:rsidTr="00CC2268">
        <w:trPr>
          <w:trHeight w:val="33"/>
        </w:trPr>
        <w:tc>
          <w:tcPr>
            <w:tcW w:w="270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Einbauweise:</w:t>
            </w:r>
          </w:p>
        </w:tc>
        <w:tc>
          <w:tcPr>
            <w:tcW w:w="230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5" w:name="tm_appl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15c</w:t>
            </w:r>
            <w:bookmarkEnd w:id="5"/>
          </w:p>
        </w:tc>
      </w:tr>
      <w:tr w:rsidR="00CF55C3" w:rsidRPr="005E79B2" w:rsidTr="00CC2268">
        <w:trPr>
          <w:trHeight w:val="33"/>
        </w:trPr>
        <w:tc>
          <w:tcPr>
            <w:tcW w:w="5010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185" w:right="62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6" w:name="tm_appl_fullname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Verfüllung von Baugruben unter Pflaster</w:t>
            </w:r>
            <w:bookmarkEnd w:id="6"/>
          </w:p>
        </w:tc>
      </w:tr>
      <w:tr w:rsidR="00CF55C3" w:rsidRPr="004F1FBD" w:rsidTr="00CC2268">
        <w:trPr>
          <w:trHeight w:val="33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Bodentyp:</w:t>
            </w:r>
          </w:p>
        </w:tc>
        <w:tc>
          <w:tcPr>
            <w:tcW w:w="3930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844CAB">
            <w:pPr>
              <w:spacing w:beforeLines="10" w:before="24" w:after="0" w:line="240" w:lineRule="atLeast"/>
              <w:ind w:left="61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7" w:name="tm_soil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Sand</w:t>
            </w:r>
            <w:bookmarkEnd w:id="7"/>
          </w:p>
        </w:tc>
      </w:tr>
      <w:tr w:rsidR="00CF55C3" w:rsidRPr="004F1FBD" w:rsidTr="00CC2268">
        <w:trPr>
          <w:trHeight w:val="51"/>
        </w:trPr>
        <w:tc>
          <w:tcPr>
            <w:tcW w:w="501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ED4F8E">
            <w:pPr>
              <w:spacing w:beforeLines="10" w:before="24" w:afterLines="10" w:after="24" w:line="260" w:lineRule="atLeast"/>
              <w:jc w:val="center"/>
              <w:rPr>
                <w:rFonts w:ascii="Calibri" w:hAnsi="Calibri"/>
                <w:sz w:val="18"/>
              </w:rPr>
            </w:pPr>
            <w:r w:rsidRPr="00DB6B1A">
              <w:rPr>
                <w:rFonts w:ascii="Calibri" w:hAnsi="Calibri"/>
                <w:b/>
                <w:sz w:val="18"/>
                <w:szCs w:val="24"/>
                <w:lang w:val="de-DE"/>
              </w:rPr>
              <w:t xml:space="preserve">Eigenschaften des </w:t>
            </w:r>
            <w:proofErr w:type="spellStart"/>
            <w:r w:rsidRPr="00DB6B1A">
              <w:rPr>
                <w:rFonts w:ascii="Calibri" w:hAnsi="Calibri"/>
                <w:b/>
                <w:sz w:val="18"/>
                <w:szCs w:val="24"/>
              </w:rPr>
              <w:t>Quellterms</w:t>
            </w:r>
            <w:proofErr w:type="spellEnd"/>
          </w:p>
        </w:tc>
      </w:tr>
      <w:tr w:rsidR="00CF55C3" w:rsidRPr="003C425B" w:rsidTr="00ED4F8E">
        <w:trPr>
          <w:trHeight w:val="33"/>
        </w:trPr>
        <w:tc>
          <w:tcPr>
            <w:tcW w:w="3075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Infiltrationsrate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</w:rPr>
            </w:pPr>
            <w:bookmarkStart w:id="8" w:name="tm_infiltrationrate"/>
            <w:r w:rsidRPr="00DB6B1A">
              <w:rPr>
                <w:rFonts w:ascii="Calibri" w:hAnsi="Calibri"/>
                <w:sz w:val="18"/>
                <w:szCs w:val="20"/>
              </w:rPr>
              <w:t>242</w:t>
            </w:r>
            <w:bookmarkEnd w:id="8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CF55C3">
            <w:pPr>
              <w:spacing w:beforeLines="10" w:before="24" w:after="0" w:line="240" w:lineRule="atLeast"/>
              <w:ind w:right="152"/>
              <w:rPr>
                <w:rFonts w:ascii="Calibri" w:hAnsi="Calibri"/>
                <w:sz w:val="18"/>
                <w:szCs w:val="20"/>
              </w:rPr>
            </w:pPr>
            <w:r w:rsidRPr="00DB6B1A">
              <w:rPr>
                <w:rFonts w:ascii="Calibri" w:hAnsi="Calibri"/>
                <w:sz w:val="18"/>
                <w:szCs w:val="20"/>
              </w:rPr>
              <w:t>mm a</w:t>
            </w:r>
            <w:r w:rsidRPr="00DB6B1A">
              <w:rPr>
                <w:rFonts w:ascii="Calibri" w:hAnsi="Calibri"/>
                <w:sz w:val="18"/>
                <w:szCs w:val="20"/>
                <w:vertAlign w:val="superscript"/>
              </w:rPr>
              <w:t>-1</w:t>
            </w:r>
          </w:p>
        </w:tc>
      </w:tr>
      <w:tr w:rsidR="00CF55C3" w:rsidRPr="00D50DE6" w:rsidTr="00ED4F8E">
        <w:trPr>
          <w:trHeight w:val="33"/>
        </w:trPr>
        <w:tc>
          <w:tcPr>
            <w:tcW w:w="3075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ED4F8E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Mittl</w:t>
            </w:r>
            <w:proofErr w:type="spellEnd"/>
            <w:r w:rsidR="00ED4F8E">
              <w:rPr>
                <w:rFonts w:ascii="Calibri" w:hAnsi="Calibri"/>
                <w:sz w:val="18"/>
                <w:szCs w:val="20"/>
                <w:lang w:val="de-DE"/>
              </w:rPr>
              <w:t>.</w:t>
            </w: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 xml:space="preserve"> Sickerwasserrate </w:t>
            </w:r>
            <w:r w:rsidR="00ED4F8E">
              <w:rPr>
                <w:rFonts w:ascii="Calibri" w:hAnsi="Calibri"/>
                <w:sz w:val="18"/>
                <w:szCs w:val="20"/>
                <w:lang w:val="de-DE"/>
              </w:rPr>
              <w:t>/</w:t>
            </w: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 xml:space="preserve"> Bauwerk-UK: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9" w:name="tm_swr"/>
            <w:r w:rsidRPr="00DB6B1A">
              <w:rPr>
                <w:rFonts w:ascii="Calibri" w:hAnsi="Calibri"/>
                <w:sz w:val="18"/>
                <w:szCs w:val="20"/>
              </w:rPr>
              <w:t>242</w:t>
            </w:r>
            <w:bookmarkEnd w:id="9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CF55C3" w:rsidRPr="00DB6B1A" w:rsidRDefault="00CF55C3" w:rsidP="00CF55C3">
            <w:pPr>
              <w:spacing w:beforeLines="10" w:before="24" w:after="0" w:line="240" w:lineRule="atLeast"/>
              <w:ind w:right="152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mm a</w:t>
            </w:r>
            <w:r w:rsidRPr="00DB6B1A">
              <w:rPr>
                <w:rFonts w:ascii="Calibri" w:hAnsi="Calibri"/>
                <w:sz w:val="18"/>
                <w:szCs w:val="20"/>
                <w:vertAlign w:val="superscript"/>
                <w:lang w:val="de-DE"/>
              </w:rPr>
              <w:t>-1</w:t>
            </w:r>
          </w:p>
        </w:tc>
      </w:tr>
      <w:tr w:rsidR="00CF55C3" w:rsidRPr="003C425B" w:rsidTr="00ED4F8E">
        <w:trPr>
          <w:trHeight w:val="33"/>
        </w:trPr>
        <w:tc>
          <w:tcPr>
            <w:tcW w:w="3075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Schichtdicke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</w:rPr>
            </w:pPr>
            <w:bookmarkStart w:id="10" w:name="tm_thickness"/>
            <w:r w:rsidRPr="00DB6B1A">
              <w:rPr>
                <w:rFonts w:ascii="Calibri" w:hAnsi="Calibri"/>
                <w:sz w:val="18"/>
                <w:szCs w:val="20"/>
              </w:rPr>
              <w:t>300</w:t>
            </w:r>
            <w:bookmarkEnd w:id="10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rPr>
                <w:rFonts w:ascii="Calibri" w:hAnsi="Calibri"/>
                <w:sz w:val="18"/>
                <w:szCs w:val="20"/>
              </w:rPr>
            </w:pPr>
            <w:r w:rsidRPr="00DB6B1A">
              <w:rPr>
                <w:rFonts w:ascii="Calibri" w:hAnsi="Calibri"/>
                <w:sz w:val="18"/>
                <w:szCs w:val="20"/>
              </w:rPr>
              <w:t>cm</w:t>
            </w:r>
          </w:p>
        </w:tc>
      </w:tr>
      <w:tr w:rsidR="00CF55C3" w:rsidRPr="003C425B" w:rsidTr="00ED4F8E">
        <w:trPr>
          <w:trHeight w:val="33"/>
        </w:trPr>
        <w:tc>
          <w:tcPr>
            <w:tcW w:w="3075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Quellterm-Szenario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jc w:val="right"/>
              <w:rPr>
                <w:rFonts w:ascii="Calibri" w:hAnsi="Calibri"/>
                <w:sz w:val="18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rPr>
                <w:rFonts w:ascii="Calibri" w:hAnsi="Calibri"/>
                <w:sz w:val="18"/>
                <w:szCs w:val="20"/>
              </w:rPr>
            </w:pPr>
          </w:p>
        </w:tc>
      </w:tr>
      <w:tr w:rsidR="00CF55C3" w:rsidRPr="003C425B" w:rsidTr="00CC2268">
        <w:trPr>
          <w:trHeight w:val="180"/>
        </w:trPr>
        <w:tc>
          <w:tcPr>
            <w:tcW w:w="5010" w:type="dxa"/>
            <w:gridSpan w:val="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185" w:right="58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1" w:name="tm_qtdescription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Abklingende Quelle</w:t>
            </w:r>
            <w:bookmarkEnd w:id="11"/>
          </w:p>
        </w:tc>
      </w:tr>
      <w:tr w:rsidR="00CF55C3" w:rsidRPr="003C425B" w:rsidTr="00CC2268">
        <w:trPr>
          <w:trHeight w:val="3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bookmarkStart w:id="12" w:name="tm_qtaddition_text"/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Verteilungskoeffizient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 xml:space="preserve"> K</w:t>
            </w:r>
            <w:r w:rsidRPr="00DB6B1A">
              <w:rPr>
                <w:rFonts w:ascii="Calibri" w:hAnsi="Calibri"/>
                <w:sz w:val="18"/>
                <w:szCs w:val="20"/>
                <w:vertAlign w:val="subscript"/>
              </w:rPr>
              <w:t>d</w:t>
            </w:r>
            <w:r w:rsidRPr="00DB6B1A">
              <w:rPr>
                <w:rFonts w:ascii="Calibri" w:hAnsi="Calibri"/>
                <w:sz w:val="18"/>
                <w:szCs w:val="20"/>
              </w:rPr>
              <w:t>:</w:t>
            </w:r>
            <w:bookmarkEnd w:id="12"/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129"/>
              <w:jc w:val="right"/>
              <w:rPr>
                <w:rFonts w:ascii="Calibri" w:hAnsi="Calibri"/>
                <w:sz w:val="18"/>
                <w:szCs w:val="20"/>
              </w:rPr>
            </w:pPr>
            <w:bookmarkStart w:id="13" w:name="tm_qtaddition_val"/>
            <w:r w:rsidRPr="00DB6B1A">
              <w:rPr>
                <w:rFonts w:ascii="Calibri" w:hAnsi="Calibri"/>
                <w:sz w:val="18"/>
                <w:szCs w:val="20"/>
              </w:rPr>
              <w:t>2.0</w:t>
            </w:r>
            <w:bookmarkEnd w:id="13"/>
          </w:p>
        </w:tc>
        <w:tc>
          <w:tcPr>
            <w:tcW w:w="116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2"/>
              <w:rPr>
                <w:rFonts w:ascii="Calibri" w:hAnsi="Calibri"/>
                <w:sz w:val="18"/>
                <w:szCs w:val="20"/>
              </w:rPr>
            </w:pPr>
            <w:bookmarkStart w:id="14" w:name="tm_qtaddition_unit"/>
            <w:r w:rsidRPr="00DB6B1A">
              <w:rPr>
                <w:rFonts w:ascii="Calibri" w:hAnsi="Calibri"/>
                <w:sz w:val="18"/>
                <w:szCs w:val="20"/>
              </w:rPr>
              <w:t>L kg</w:t>
            </w:r>
            <w:r w:rsidRPr="00DB6B1A">
              <w:rPr>
                <w:rFonts w:ascii="Calibri" w:hAnsi="Calibri"/>
                <w:sz w:val="18"/>
                <w:szCs w:val="20"/>
                <w:vertAlign w:val="superscript"/>
              </w:rPr>
              <w:t>-1</w:t>
            </w:r>
            <w:bookmarkEnd w:id="14"/>
          </w:p>
        </w:tc>
      </w:tr>
      <w:tr w:rsidR="00CF55C3" w:rsidRPr="003C425B" w:rsidTr="00CC2268">
        <w:trPr>
          <w:trHeight w:val="33"/>
        </w:trPr>
        <w:tc>
          <w:tcPr>
            <w:tcW w:w="5010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ED4F8E">
            <w:pPr>
              <w:spacing w:beforeLines="10" w:before="24" w:afterLines="10" w:after="24" w:line="260" w:lineRule="atLeast"/>
              <w:jc w:val="center"/>
              <w:rPr>
                <w:rFonts w:ascii="Calibri" w:hAnsi="Calibri"/>
                <w:b/>
                <w:sz w:val="18"/>
                <w:szCs w:val="24"/>
              </w:rPr>
            </w:pPr>
            <w:proofErr w:type="spellStart"/>
            <w:r w:rsidRPr="00DB6B1A">
              <w:rPr>
                <w:rFonts w:ascii="Calibri" w:hAnsi="Calibri"/>
                <w:b/>
                <w:sz w:val="18"/>
                <w:szCs w:val="24"/>
              </w:rPr>
              <w:t>Eigenschaften</w:t>
            </w:r>
            <w:proofErr w:type="spellEnd"/>
            <w:r w:rsidRPr="00DB6B1A">
              <w:rPr>
                <w:rFonts w:ascii="Calibri" w:hAnsi="Calibri"/>
                <w:b/>
                <w:sz w:val="18"/>
                <w:szCs w:val="24"/>
              </w:rPr>
              <w:t xml:space="preserve"> des </w:t>
            </w:r>
            <w:proofErr w:type="spellStart"/>
            <w:r w:rsidRPr="00DB6B1A">
              <w:rPr>
                <w:rFonts w:ascii="Calibri" w:hAnsi="Calibri"/>
                <w:b/>
                <w:sz w:val="18"/>
                <w:szCs w:val="24"/>
              </w:rPr>
              <w:t>Transportterms</w:t>
            </w:r>
            <w:proofErr w:type="spellEnd"/>
          </w:p>
        </w:tc>
      </w:tr>
      <w:tr w:rsidR="00CF55C3" w:rsidRPr="003C425B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Porosität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 xml:space="preserve"> des </w:t>
            </w: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Bodens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</w:rPr>
            </w:pPr>
            <w:bookmarkStart w:id="15" w:name="tm_tt_porosity"/>
            <w:r w:rsidRPr="00DB6B1A">
              <w:rPr>
                <w:rFonts w:ascii="Calibri" w:hAnsi="Calibri"/>
                <w:sz w:val="18"/>
                <w:szCs w:val="20"/>
              </w:rPr>
              <w:t>0.17</w:t>
            </w:r>
            <w:bookmarkEnd w:id="15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</w:rPr>
            </w:pPr>
          </w:p>
        </w:tc>
      </w:tr>
      <w:tr w:rsidR="00CF55C3" w:rsidRPr="003C425B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Lagerungsdichte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</w:rPr>
            </w:pPr>
            <w:bookmarkStart w:id="16" w:name="tm_tt_density"/>
            <w:r w:rsidRPr="00DB6B1A">
              <w:rPr>
                <w:rFonts w:ascii="Calibri" w:hAnsi="Calibri"/>
                <w:sz w:val="18"/>
                <w:szCs w:val="20"/>
              </w:rPr>
              <w:t>1.42</w:t>
            </w:r>
            <w:bookmarkEnd w:id="16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</w:rPr>
            </w:pPr>
            <w:r w:rsidRPr="00DB6B1A">
              <w:rPr>
                <w:rFonts w:ascii="Calibri" w:hAnsi="Calibri"/>
                <w:sz w:val="18"/>
                <w:szCs w:val="20"/>
              </w:rPr>
              <w:t>kg L</w:t>
            </w:r>
            <w:r w:rsidRPr="00DB6B1A">
              <w:rPr>
                <w:rFonts w:ascii="Calibri" w:hAnsi="Calibri"/>
                <w:sz w:val="18"/>
                <w:szCs w:val="20"/>
                <w:vertAlign w:val="superscript"/>
              </w:rPr>
              <w:t>-1</w:t>
            </w:r>
          </w:p>
        </w:tc>
      </w:tr>
      <w:tr w:rsidR="00CF55C3" w:rsidRPr="003C425B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</w:rPr>
            </w:pPr>
            <w:proofErr w:type="spellStart"/>
            <w:r w:rsidRPr="00DB6B1A">
              <w:rPr>
                <w:rFonts w:ascii="Calibri" w:hAnsi="Calibri"/>
                <w:sz w:val="18"/>
                <w:szCs w:val="20"/>
              </w:rPr>
              <w:t>Abbauratenkonstante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</w:rPr>
              <w:t>: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</w:rPr>
            </w:pPr>
            <w:bookmarkStart w:id="17" w:name="tm_tt_degradationrate"/>
            <w:r w:rsidRPr="00DB6B1A">
              <w:rPr>
                <w:rFonts w:ascii="Calibri" w:hAnsi="Calibri"/>
                <w:sz w:val="18"/>
                <w:szCs w:val="20"/>
              </w:rPr>
              <w:t>0.00</w:t>
            </w:r>
            <w:bookmarkEnd w:id="17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</w:rPr>
            </w:pPr>
            <w:r w:rsidRPr="00DB6B1A">
              <w:rPr>
                <w:rFonts w:ascii="Calibri" w:hAnsi="Calibri"/>
                <w:sz w:val="18"/>
                <w:szCs w:val="20"/>
              </w:rPr>
              <w:t>a</w:t>
            </w:r>
            <w:r w:rsidRPr="00DB6B1A">
              <w:rPr>
                <w:rFonts w:ascii="Calibri" w:hAnsi="Calibri"/>
                <w:sz w:val="18"/>
                <w:szCs w:val="20"/>
                <w:vertAlign w:val="superscript"/>
              </w:rPr>
              <w:t>-1</w:t>
            </w:r>
          </w:p>
        </w:tc>
      </w:tr>
      <w:tr w:rsidR="00CF55C3" w:rsidRPr="00180C73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Distanz zum O.d.B.: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8" w:name="tm_tt_distance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1.0</w:t>
            </w:r>
            <w:bookmarkEnd w:id="18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m</w:t>
            </w:r>
          </w:p>
        </w:tc>
      </w:tr>
      <w:tr w:rsidR="00CF55C3" w:rsidRPr="00180C73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Dispersivität: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19" w:name="tm_tt_dispaspercent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10</w:t>
            </w:r>
            <w:bookmarkEnd w:id="19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%-</w:t>
            </w:r>
            <w:proofErr w:type="spellStart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Dist</w:t>
            </w:r>
            <w:proofErr w:type="spellEnd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.</w:t>
            </w:r>
          </w:p>
        </w:tc>
      </w:tr>
      <w:tr w:rsidR="00CF55C3" w:rsidRPr="00180C73" w:rsidTr="00CC2268">
        <w:trPr>
          <w:trHeight w:val="63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Bewertungszeitraum: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20" w:name="tm_tt_time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200</w:t>
            </w:r>
            <w:bookmarkEnd w:id="20"/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a</w:t>
            </w:r>
          </w:p>
        </w:tc>
      </w:tr>
      <w:tr w:rsidR="00CF55C3" w:rsidRPr="00180C73" w:rsidTr="00CC2268">
        <w:trPr>
          <w:trHeight w:val="720"/>
        </w:trPr>
        <w:tc>
          <w:tcPr>
            <w:tcW w:w="2861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:rsidR="00CF55C3" w:rsidRPr="00DB6B1A" w:rsidRDefault="00CF55C3" w:rsidP="00F25E87">
            <w:pPr>
              <w:spacing w:beforeLines="10" w:before="24" w:after="0" w:line="240" w:lineRule="atLeast"/>
              <w:ind w:left="95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 xml:space="preserve">Ausschöpfungsgrad der </w:t>
            </w: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br/>
              <w:t>Feldkapazität: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F55C3" w:rsidRPr="00DB6B1A" w:rsidRDefault="00CF55C3" w:rsidP="00B605D6">
            <w:pPr>
              <w:spacing w:beforeLines="10" w:before="24" w:after="0" w:line="240" w:lineRule="atLeast"/>
              <w:ind w:right="72"/>
              <w:jc w:val="right"/>
              <w:rPr>
                <w:rFonts w:ascii="Calibri" w:hAnsi="Calibri"/>
                <w:sz w:val="18"/>
                <w:szCs w:val="20"/>
                <w:lang w:val="de-DE"/>
              </w:rPr>
            </w:pPr>
            <w:bookmarkStart w:id="21" w:name="tm_tt_fkuse"/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50</w:t>
            </w:r>
            <w:bookmarkEnd w:id="21"/>
          </w:p>
        </w:tc>
        <w:tc>
          <w:tcPr>
            <w:tcW w:w="116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:rsidR="00CF55C3" w:rsidRPr="00DB6B1A" w:rsidRDefault="00CF55C3" w:rsidP="00AF3646">
            <w:pPr>
              <w:spacing w:beforeLines="10" w:before="24" w:after="0" w:line="240" w:lineRule="atLeast"/>
              <w:ind w:right="158"/>
              <w:rPr>
                <w:rFonts w:ascii="Calibri" w:hAnsi="Calibri"/>
                <w:sz w:val="18"/>
                <w:szCs w:val="20"/>
                <w:lang w:val="de-DE"/>
              </w:rPr>
            </w:pPr>
            <w:r w:rsidRPr="00DB6B1A">
              <w:rPr>
                <w:rFonts w:ascii="Calibri" w:hAnsi="Calibri"/>
                <w:sz w:val="18"/>
                <w:szCs w:val="20"/>
                <w:lang w:val="de-DE"/>
              </w:rPr>
              <w:t>%</w:t>
            </w:r>
          </w:p>
        </w:tc>
      </w:tr>
    </w:tbl>
    <w:p w:rsidR="007C197A" w:rsidRPr="00DB6B1A" w:rsidRDefault="007C197A" w:rsidP="00DB6B1A">
      <w:pPr>
        <w:spacing w:after="0"/>
        <w:rPr>
          <w:sz w:val="6"/>
        </w:rPr>
      </w:pPr>
    </w:p>
    <w:tbl>
      <w:tblPr>
        <w:tblStyle w:val="Tabellenraster"/>
        <w:tblW w:w="0" w:type="auto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6"/>
        <w:gridCol w:w="1494"/>
        <w:gridCol w:w="822"/>
        <w:gridCol w:w="236"/>
      </w:tblGrid>
      <w:tr w:rsidR="002709F2" w:rsidRPr="005E79B2" w:rsidTr="00CC2268">
        <w:trPr>
          <w:jc w:val="center"/>
        </w:trPr>
        <w:tc>
          <w:tcPr>
            <w:tcW w:w="5038" w:type="dxa"/>
            <w:gridSpan w:val="4"/>
          </w:tcPr>
          <w:p w:rsidR="002709F2" w:rsidRPr="00DB6B1A" w:rsidRDefault="00CA1F97" w:rsidP="003A3755">
            <w:pPr>
              <w:spacing w:beforeLines="10" w:before="24" w:afterLines="10" w:after="24" w:line="260" w:lineRule="atLeast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18"/>
                <w:lang w:val="de-DE"/>
              </w:rPr>
              <w:lastRenderedPageBreak/>
              <w:t>Maximal zulässige Quelltermkonzentration der gewählten Stoffkomponente:</w:t>
            </w:r>
          </w:p>
        </w:tc>
      </w:tr>
      <w:tr w:rsidR="002709F2" w:rsidRPr="00DB6B1A" w:rsidTr="00CC2268">
        <w:trPr>
          <w:jc w:val="center"/>
        </w:trPr>
        <w:tc>
          <w:tcPr>
            <w:tcW w:w="2486" w:type="dxa"/>
            <w:shd w:val="clear" w:color="auto" w:fill="F2F2F2" w:themeFill="background1" w:themeFillShade="F2"/>
          </w:tcPr>
          <w:p w:rsidR="002709F2" w:rsidRPr="00DB6B1A" w:rsidRDefault="002709F2" w:rsidP="003836DA">
            <w:pPr>
              <w:spacing w:beforeLines="10" w:before="24" w:line="240" w:lineRule="atLeast"/>
              <w:ind w:left="144" w:right="152"/>
              <w:rPr>
                <w:rFonts w:ascii="Calibri" w:hAnsi="Calibri"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Akkumulationskriterium: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:rsidR="002709F2" w:rsidRPr="00DB6B1A" w:rsidRDefault="00A30925" w:rsidP="00A30925">
            <w:pPr>
              <w:spacing w:beforeLines="10" w:before="24" w:line="240" w:lineRule="atLeast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2" w:name="tm_res_akconc"/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35.00</w:t>
            </w:r>
            <w:bookmarkEnd w:id="22"/>
          </w:p>
        </w:tc>
        <w:tc>
          <w:tcPr>
            <w:tcW w:w="1058" w:type="dxa"/>
            <w:gridSpan w:val="2"/>
            <w:shd w:val="clear" w:color="auto" w:fill="F2F2F2" w:themeFill="background1" w:themeFillShade="F2"/>
          </w:tcPr>
          <w:p w:rsidR="002709F2" w:rsidRPr="00DB6B1A" w:rsidRDefault="002709F2" w:rsidP="002709F2">
            <w:pPr>
              <w:spacing w:beforeLines="10" w:before="24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sym w:font="Symbol" w:char="F06D"/>
            </w: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g L</w:t>
            </w:r>
            <w:r w:rsidRPr="00DB6B1A">
              <w:rPr>
                <w:rFonts w:ascii="Calibri" w:hAnsi="Calibri"/>
                <w:sz w:val="18"/>
                <w:szCs w:val="18"/>
                <w:vertAlign w:val="superscript"/>
                <w:lang w:val="de-DE"/>
              </w:rPr>
              <w:t>-1</w:t>
            </w:r>
          </w:p>
        </w:tc>
      </w:tr>
      <w:tr w:rsidR="002709F2" w:rsidRPr="00DB6B1A" w:rsidTr="00CC2268">
        <w:trPr>
          <w:jc w:val="center"/>
        </w:trPr>
        <w:tc>
          <w:tcPr>
            <w:tcW w:w="2486" w:type="dxa"/>
          </w:tcPr>
          <w:p w:rsidR="002709F2" w:rsidRPr="00DB6B1A" w:rsidRDefault="002709F2" w:rsidP="003836DA">
            <w:pPr>
              <w:spacing w:beforeLines="10" w:before="24" w:line="240" w:lineRule="atLeast"/>
              <w:ind w:left="144"/>
              <w:rPr>
                <w:rFonts w:ascii="Calibri" w:hAnsi="Calibri"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Durchbruchskriterium:</w:t>
            </w:r>
          </w:p>
        </w:tc>
        <w:tc>
          <w:tcPr>
            <w:tcW w:w="1494" w:type="dxa"/>
          </w:tcPr>
          <w:p w:rsidR="002709F2" w:rsidRPr="00DB6B1A" w:rsidRDefault="00A30925" w:rsidP="00A30925">
            <w:pPr>
              <w:spacing w:beforeLines="10" w:before="24" w:line="240" w:lineRule="atLeast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3" w:name="tm_res_dkconc"/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215.73</w:t>
            </w:r>
            <w:bookmarkEnd w:id="23"/>
          </w:p>
        </w:tc>
        <w:tc>
          <w:tcPr>
            <w:tcW w:w="1058" w:type="dxa"/>
            <w:gridSpan w:val="2"/>
          </w:tcPr>
          <w:p w:rsidR="002709F2" w:rsidRPr="00DB6B1A" w:rsidRDefault="002709F2" w:rsidP="002709F2">
            <w:pPr>
              <w:spacing w:beforeLines="10" w:before="24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sym w:font="Symbol" w:char="F06D"/>
            </w: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g L</w:t>
            </w:r>
            <w:r w:rsidRPr="00DB6B1A">
              <w:rPr>
                <w:rFonts w:ascii="Calibri" w:hAnsi="Calibri"/>
                <w:sz w:val="18"/>
                <w:szCs w:val="18"/>
                <w:vertAlign w:val="superscript"/>
                <w:lang w:val="de-DE"/>
              </w:rPr>
              <w:t>-1</w:t>
            </w:r>
          </w:p>
        </w:tc>
      </w:tr>
      <w:tr w:rsidR="002709F2" w:rsidRPr="00DB6B1A" w:rsidTr="00CC2268">
        <w:trPr>
          <w:jc w:val="center"/>
        </w:trPr>
        <w:tc>
          <w:tcPr>
            <w:tcW w:w="2486" w:type="dxa"/>
            <w:shd w:val="clear" w:color="auto" w:fill="F2F2F2" w:themeFill="background1" w:themeFillShade="F2"/>
          </w:tcPr>
          <w:p w:rsidR="002709F2" w:rsidRPr="00DB6B1A" w:rsidRDefault="002709F2" w:rsidP="003836DA">
            <w:pPr>
              <w:spacing w:beforeLines="10" w:before="24" w:afterLines="20" w:after="48" w:line="240" w:lineRule="atLeast"/>
              <w:ind w:left="144"/>
              <w:rPr>
                <w:rFonts w:ascii="Calibri" w:hAnsi="Calibri"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Maßgebend</w:t>
            </w:r>
            <w:r w:rsidR="003836DA" w:rsidRPr="00DB6B1A">
              <w:rPr>
                <w:rFonts w:ascii="Calibri" w:hAnsi="Calibri"/>
                <w:sz w:val="18"/>
                <w:szCs w:val="18"/>
                <w:lang w:val="de-DE"/>
              </w:rPr>
              <w:t>er Wert</w:t>
            </w: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:</w:t>
            </w:r>
          </w:p>
        </w:tc>
        <w:tc>
          <w:tcPr>
            <w:tcW w:w="1494" w:type="dxa"/>
            <w:shd w:val="clear" w:color="auto" w:fill="F2F2F2" w:themeFill="background1" w:themeFillShade="F2"/>
          </w:tcPr>
          <w:p w:rsidR="002709F2" w:rsidRPr="00DB6B1A" w:rsidRDefault="00A30925" w:rsidP="00A30925">
            <w:pPr>
              <w:spacing w:beforeLines="10" w:before="24" w:afterLines="20" w:after="48" w:line="240" w:lineRule="atLeast"/>
              <w:jc w:val="righ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24" w:name="tm_res_relevconc"/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35.00</w:t>
            </w:r>
            <w:bookmarkEnd w:id="24"/>
          </w:p>
        </w:tc>
        <w:tc>
          <w:tcPr>
            <w:tcW w:w="1058" w:type="dxa"/>
            <w:gridSpan w:val="2"/>
            <w:shd w:val="clear" w:color="auto" w:fill="F2F2F2" w:themeFill="background1" w:themeFillShade="F2"/>
          </w:tcPr>
          <w:p w:rsidR="002709F2" w:rsidRPr="00DB6B1A" w:rsidRDefault="002709F2" w:rsidP="003836DA">
            <w:pPr>
              <w:spacing w:beforeLines="10" w:before="24" w:afterLines="20" w:after="48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sym w:font="Symbol" w:char="F06D"/>
            </w: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g L</w:t>
            </w:r>
            <w:r w:rsidRPr="00DB6B1A">
              <w:rPr>
                <w:rFonts w:ascii="Calibri" w:hAnsi="Calibri"/>
                <w:sz w:val="18"/>
                <w:szCs w:val="18"/>
                <w:vertAlign w:val="superscript"/>
                <w:lang w:val="de-DE"/>
              </w:rPr>
              <w:t>-1</w:t>
            </w:r>
          </w:p>
        </w:tc>
      </w:tr>
      <w:tr w:rsidR="003836DA" w:rsidRPr="00CC2268" w:rsidTr="00CC2268">
        <w:trPr>
          <w:jc w:val="center"/>
        </w:trPr>
        <w:tc>
          <w:tcPr>
            <w:tcW w:w="5038" w:type="dxa"/>
            <w:gridSpan w:val="4"/>
          </w:tcPr>
          <w:p w:rsidR="003836DA" w:rsidRPr="00CC2268" w:rsidRDefault="003836DA" w:rsidP="00CC2268">
            <w:pPr>
              <w:rPr>
                <w:rFonts w:ascii="Calibri" w:hAnsi="Calibri"/>
                <w:sz w:val="12"/>
                <w:szCs w:val="12"/>
                <w:lang w:val="de-DE"/>
              </w:rPr>
            </w:pPr>
          </w:p>
        </w:tc>
      </w:tr>
      <w:tr w:rsidR="002709F2" w:rsidRPr="005E79B2" w:rsidTr="00CC2268">
        <w:trPr>
          <w:jc w:val="center"/>
        </w:trPr>
        <w:tc>
          <w:tcPr>
            <w:tcW w:w="5038" w:type="dxa"/>
            <w:gridSpan w:val="4"/>
          </w:tcPr>
          <w:p w:rsidR="002709F2" w:rsidRPr="00DB6B1A" w:rsidRDefault="002709F2" w:rsidP="003A3755">
            <w:pPr>
              <w:spacing w:beforeLines="10" w:before="24" w:afterLines="10" w:after="24" w:line="260" w:lineRule="atLeast"/>
              <w:rPr>
                <w:color w:val="000000"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18"/>
                <w:lang w:val="de-DE"/>
              </w:rPr>
              <w:t>Medienschutzbasierter Einbauwert (ME) der gewählten Stof</w:t>
            </w:r>
            <w:r w:rsidRPr="00DB6B1A">
              <w:rPr>
                <w:rFonts w:ascii="Calibri" w:hAnsi="Calibri"/>
                <w:b/>
                <w:sz w:val="18"/>
                <w:szCs w:val="18"/>
                <w:lang w:val="de-DE"/>
              </w:rPr>
              <w:t>f</w:t>
            </w:r>
            <w:r w:rsidRPr="00DB6B1A">
              <w:rPr>
                <w:rFonts w:ascii="Calibri" w:hAnsi="Calibri"/>
                <w:b/>
                <w:sz w:val="18"/>
                <w:szCs w:val="18"/>
                <w:lang w:val="de-DE"/>
              </w:rPr>
              <w:t>komponente:</w:t>
            </w:r>
          </w:p>
        </w:tc>
      </w:tr>
      <w:tr w:rsidR="002709F2" w:rsidRPr="00DB6B1A" w:rsidTr="00CC2268">
        <w:trPr>
          <w:jc w:val="center"/>
        </w:trPr>
        <w:tc>
          <w:tcPr>
            <w:tcW w:w="2486" w:type="dxa"/>
          </w:tcPr>
          <w:p w:rsidR="002709F2" w:rsidRPr="00DB6B1A" w:rsidRDefault="002709F2" w:rsidP="003836DA">
            <w:pPr>
              <w:spacing w:before="10" w:line="240" w:lineRule="atLeast"/>
              <w:ind w:left="144"/>
              <w:rPr>
                <w:color w:val="000000"/>
                <w:sz w:val="18"/>
                <w:szCs w:val="18"/>
                <w:lang w:val="de-DE"/>
              </w:rPr>
            </w:pPr>
            <w:r w:rsidRPr="00DB6B1A">
              <w:rPr>
                <w:color w:val="000000"/>
                <w:sz w:val="18"/>
                <w:szCs w:val="18"/>
                <w:lang w:val="de-DE"/>
              </w:rPr>
              <w:t>Verdünnungsfaktor</w:t>
            </w:r>
          </w:p>
        </w:tc>
        <w:tc>
          <w:tcPr>
            <w:tcW w:w="1494" w:type="dxa"/>
          </w:tcPr>
          <w:p w:rsidR="002709F2" w:rsidRPr="00DB6B1A" w:rsidRDefault="00A30925" w:rsidP="00A30925">
            <w:pPr>
              <w:spacing w:before="10" w:line="240" w:lineRule="atLeast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25" w:name="tm_res_vf"/>
            <w:r w:rsidRPr="00DB6B1A">
              <w:rPr>
                <w:color w:val="000000"/>
                <w:sz w:val="18"/>
                <w:szCs w:val="18"/>
                <w:lang w:val="de-DE"/>
              </w:rPr>
              <w:t>1.00</w:t>
            </w:r>
            <w:bookmarkEnd w:id="25"/>
          </w:p>
        </w:tc>
        <w:tc>
          <w:tcPr>
            <w:tcW w:w="1058" w:type="dxa"/>
            <w:gridSpan w:val="2"/>
          </w:tcPr>
          <w:p w:rsidR="002709F2" w:rsidRPr="00DB6B1A" w:rsidRDefault="002709F2" w:rsidP="002709F2">
            <w:pPr>
              <w:spacing w:before="10" w:line="240" w:lineRule="atLeast"/>
              <w:rPr>
                <w:color w:val="000000"/>
                <w:sz w:val="18"/>
                <w:szCs w:val="18"/>
                <w:lang w:val="de-DE"/>
              </w:rPr>
            </w:pPr>
          </w:p>
        </w:tc>
      </w:tr>
      <w:tr w:rsidR="002709F2" w:rsidRPr="00DB6B1A" w:rsidTr="00CC2268">
        <w:trPr>
          <w:jc w:val="center"/>
        </w:trPr>
        <w:tc>
          <w:tcPr>
            <w:tcW w:w="2486" w:type="dxa"/>
          </w:tcPr>
          <w:p w:rsidR="002709F2" w:rsidRPr="00DB6B1A" w:rsidRDefault="002709F2" w:rsidP="003836DA">
            <w:pPr>
              <w:spacing w:before="10" w:line="240" w:lineRule="atLeast"/>
              <w:ind w:left="144"/>
              <w:rPr>
                <w:color w:val="000000"/>
                <w:sz w:val="18"/>
                <w:szCs w:val="18"/>
                <w:lang w:val="de-DE"/>
              </w:rPr>
            </w:pPr>
            <w:r w:rsidRPr="00DB6B1A">
              <w:rPr>
                <w:color w:val="000000"/>
                <w:sz w:val="18"/>
                <w:szCs w:val="18"/>
                <w:lang w:val="de-DE"/>
              </w:rPr>
              <w:t>Verhältnismäßigkeitsfaktor</w:t>
            </w:r>
          </w:p>
        </w:tc>
        <w:tc>
          <w:tcPr>
            <w:tcW w:w="1494" w:type="dxa"/>
          </w:tcPr>
          <w:p w:rsidR="002709F2" w:rsidRPr="00DB6B1A" w:rsidRDefault="00A30925" w:rsidP="00A30925">
            <w:pPr>
              <w:spacing w:before="10" w:line="240" w:lineRule="atLeast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26" w:name="tm_res_verhf"/>
            <w:r w:rsidRPr="00DB6B1A">
              <w:rPr>
                <w:color w:val="000000"/>
                <w:sz w:val="18"/>
                <w:szCs w:val="18"/>
                <w:lang w:val="de-DE"/>
              </w:rPr>
              <w:t>1.50</w:t>
            </w:r>
            <w:bookmarkEnd w:id="26"/>
          </w:p>
        </w:tc>
        <w:tc>
          <w:tcPr>
            <w:tcW w:w="1058" w:type="dxa"/>
            <w:gridSpan w:val="2"/>
          </w:tcPr>
          <w:p w:rsidR="002709F2" w:rsidRPr="00DB6B1A" w:rsidRDefault="002709F2" w:rsidP="002709F2">
            <w:pPr>
              <w:spacing w:before="10" w:line="240" w:lineRule="atLeast"/>
              <w:rPr>
                <w:color w:val="000000"/>
                <w:sz w:val="18"/>
                <w:szCs w:val="18"/>
                <w:lang w:val="de-DE"/>
              </w:rPr>
            </w:pPr>
          </w:p>
        </w:tc>
      </w:tr>
      <w:tr w:rsidR="002709F2" w:rsidRPr="00DB6B1A" w:rsidTr="00CC2268">
        <w:trPr>
          <w:jc w:val="center"/>
        </w:trPr>
        <w:tc>
          <w:tcPr>
            <w:tcW w:w="5038" w:type="dxa"/>
            <w:gridSpan w:val="4"/>
          </w:tcPr>
          <w:p w:rsidR="002709F2" w:rsidRPr="00DB6B1A" w:rsidRDefault="002709F2" w:rsidP="003836DA">
            <w:pPr>
              <w:spacing w:beforeLines="20" w:before="48" w:line="240" w:lineRule="atLeast"/>
              <w:ind w:left="144"/>
              <w:rPr>
                <w:color w:val="000000"/>
                <w:sz w:val="18"/>
                <w:szCs w:val="18"/>
                <w:lang w:val="de-DE"/>
              </w:rPr>
            </w:pPr>
            <w:r w:rsidRPr="00DB6B1A">
              <w:rPr>
                <w:color w:val="000000"/>
                <w:sz w:val="18"/>
                <w:szCs w:val="18"/>
                <w:lang w:val="de-DE"/>
              </w:rPr>
              <w:t>ME für …</w:t>
            </w:r>
          </w:p>
        </w:tc>
      </w:tr>
      <w:tr w:rsidR="002709F2" w:rsidRPr="00DB6B1A" w:rsidTr="00CC2268">
        <w:trPr>
          <w:jc w:val="center"/>
        </w:trPr>
        <w:tc>
          <w:tcPr>
            <w:tcW w:w="2486" w:type="dxa"/>
          </w:tcPr>
          <w:p w:rsidR="002709F2" w:rsidRPr="00DB6B1A" w:rsidRDefault="002709F2" w:rsidP="003836DA">
            <w:pPr>
              <w:spacing w:before="10" w:line="240" w:lineRule="atLeast"/>
              <w:ind w:left="144"/>
              <w:rPr>
                <w:color w:val="000000"/>
                <w:sz w:val="18"/>
                <w:szCs w:val="18"/>
                <w:lang w:val="de-DE"/>
              </w:rPr>
            </w:pPr>
            <w:r w:rsidRPr="00DB6B1A">
              <w:rPr>
                <w:color w:val="000000"/>
                <w:sz w:val="18"/>
                <w:szCs w:val="18"/>
                <w:lang w:val="de-DE"/>
              </w:rPr>
              <w:t>… ungünstige Verhältnisse:</w:t>
            </w:r>
          </w:p>
        </w:tc>
        <w:tc>
          <w:tcPr>
            <w:tcW w:w="1494" w:type="dxa"/>
          </w:tcPr>
          <w:p w:rsidR="002709F2" w:rsidRPr="00DB6B1A" w:rsidRDefault="00A30925" w:rsidP="00A30925">
            <w:pPr>
              <w:spacing w:before="10" w:line="240" w:lineRule="atLeast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27" w:name="tm_res_mebad"/>
            <w:r w:rsidRPr="00DB6B1A">
              <w:rPr>
                <w:color w:val="000000"/>
                <w:sz w:val="18"/>
                <w:szCs w:val="18"/>
                <w:lang w:val="de-DE"/>
              </w:rPr>
              <w:t>52.50</w:t>
            </w:r>
            <w:bookmarkEnd w:id="27"/>
          </w:p>
        </w:tc>
        <w:tc>
          <w:tcPr>
            <w:tcW w:w="1058" w:type="dxa"/>
            <w:gridSpan w:val="2"/>
          </w:tcPr>
          <w:p w:rsidR="002709F2" w:rsidRPr="00DB6B1A" w:rsidRDefault="002709F2" w:rsidP="002709F2">
            <w:pPr>
              <w:spacing w:beforeLines="10" w:before="24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sym w:font="Symbol" w:char="F06D"/>
            </w: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g L</w:t>
            </w:r>
            <w:r w:rsidRPr="00DB6B1A">
              <w:rPr>
                <w:rFonts w:ascii="Calibri" w:hAnsi="Calibri"/>
                <w:sz w:val="18"/>
                <w:szCs w:val="18"/>
                <w:vertAlign w:val="superscript"/>
                <w:lang w:val="de-DE"/>
              </w:rPr>
              <w:t>-1</w:t>
            </w:r>
          </w:p>
        </w:tc>
      </w:tr>
      <w:tr w:rsidR="002709F2" w:rsidRPr="00DB6B1A" w:rsidTr="00CC2268">
        <w:trPr>
          <w:jc w:val="center"/>
        </w:trPr>
        <w:tc>
          <w:tcPr>
            <w:tcW w:w="2486" w:type="dxa"/>
          </w:tcPr>
          <w:p w:rsidR="002709F2" w:rsidRPr="00DB6B1A" w:rsidRDefault="002709F2" w:rsidP="003836DA">
            <w:pPr>
              <w:spacing w:before="10" w:afterLines="20" w:after="48" w:line="240" w:lineRule="atLeast"/>
              <w:ind w:left="144"/>
              <w:rPr>
                <w:color w:val="000000"/>
                <w:sz w:val="18"/>
                <w:szCs w:val="18"/>
                <w:lang w:val="de-DE"/>
              </w:rPr>
            </w:pPr>
            <w:r w:rsidRPr="00DB6B1A">
              <w:rPr>
                <w:color w:val="000000"/>
                <w:sz w:val="18"/>
                <w:szCs w:val="18"/>
                <w:lang w:val="de-DE"/>
              </w:rPr>
              <w:t>… günstige Verhältnisse:</w:t>
            </w:r>
          </w:p>
        </w:tc>
        <w:tc>
          <w:tcPr>
            <w:tcW w:w="1494" w:type="dxa"/>
          </w:tcPr>
          <w:p w:rsidR="002709F2" w:rsidRPr="00DB6B1A" w:rsidRDefault="00A30925" w:rsidP="00A30925">
            <w:pPr>
              <w:spacing w:before="10" w:afterLines="20" w:after="48" w:line="240" w:lineRule="atLeast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28" w:name="tm_res_megood"/>
            <w:r w:rsidRPr="00DB6B1A">
              <w:rPr>
                <w:color w:val="000000"/>
                <w:sz w:val="18"/>
                <w:szCs w:val="18"/>
                <w:lang w:val="de-DE"/>
              </w:rPr>
              <w:t>52.50</w:t>
            </w:r>
            <w:bookmarkEnd w:id="28"/>
          </w:p>
        </w:tc>
        <w:tc>
          <w:tcPr>
            <w:tcW w:w="1058" w:type="dxa"/>
            <w:gridSpan w:val="2"/>
          </w:tcPr>
          <w:p w:rsidR="002709F2" w:rsidRPr="00DB6B1A" w:rsidRDefault="002709F2" w:rsidP="003836DA">
            <w:pPr>
              <w:spacing w:beforeLines="10" w:before="24" w:afterLines="20" w:after="48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sym w:font="Symbol" w:char="F06D"/>
            </w:r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g L</w:t>
            </w:r>
            <w:r w:rsidRPr="00DB6B1A">
              <w:rPr>
                <w:rFonts w:ascii="Calibri" w:hAnsi="Calibri"/>
                <w:sz w:val="18"/>
                <w:szCs w:val="18"/>
                <w:vertAlign w:val="superscript"/>
                <w:lang w:val="de-DE"/>
              </w:rPr>
              <w:t>-1</w:t>
            </w:r>
          </w:p>
        </w:tc>
      </w:tr>
      <w:tr w:rsidR="003836DA" w:rsidRPr="00CC2268" w:rsidTr="00CC2268">
        <w:trPr>
          <w:jc w:val="center"/>
        </w:trPr>
        <w:tc>
          <w:tcPr>
            <w:tcW w:w="5038" w:type="dxa"/>
            <w:gridSpan w:val="4"/>
          </w:tcPr>
          <w:p w:rsidR="003836DA" w:rsidRPr="00CC2268" w:rsidRDefault="003836DA" w:rsidP="00CC2268">
            <w:pPr>
              <w:rPr>
                <w:color w:val="000000"/>
                <w:sz w:val="12"/>
                <w:szCs w:val="18"/>
                <w:lang w:val="de-DE"/>
              </w:rPr>
            </w:pPr>
          </w:p>
        </w:tc>
      </w:tr>
      <w:tr w:rsidR="003836DA" w:rsidRPr="005E79B2" w:rsidTr="00CC2268">
        <w:trPr>
          <w:jc w:val="center"/>
        </w:trPr>
        <w:tc>
          <w:tcPr>
            <w:tcW w:w="5038" w:type="dxa"/>
            <w:gridSpan w:val="4"/>
          </w:tcPr>
          <w:p w:rsidR="003836DA" w:rsidRPr="00DB6B1A" w:rsidRDefault="003836DA" w:rsidP="003A3755">
            <w:pPr>
              <w:spacing w:beforeLines="10" w:before="24" w:afterLines="10" w:after="24" w:line="260" w:lineRule="atLeast"/>
              <w:rPr>
                <w:color w:val="000000"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18"/>
                <w:lang w:val="de-DE"/>
              </w:rPr>
              <w:t>Einbaumöglichkeiten des gewählten MEB bezgl. der gewählten Stoffkomponente:</w:t>
            </w:r>
          </w:p>
        </w:tc>
      </w:tr>
      <w:tr w:rsidR="002709F2" w:rsidRPr="00DB6B1A" w:rsidTr="00CC2268">
        <w:trPr>
          <w:jc w:val="center"/>
        </w:trPr>
        <w:tc>
          <w:tcPr>
            <w:tcW w:w="2486" w:type="dxa"/>
          </w:tcPr>
          <w:p w:rsidR="002709F2" w:rsidRPr="00DB6B1A" w:rsidRDefault="003836DA" w:rsidP="003836DA">
            <w:pPr>
              <w:spacing w:before="10" w:line="240" w:lineRule="atLeast"/>
              <w:ind w:left="144"/>
              <w:rPr>
                <w:color w:val="000000"/>
                <w:sz w:val="18"/>
                <w:szCs w:val="18"/>
                <w:lang w:val="de-DE"/>
              </w:rPr>
            </w:pPr>
            <w:r w:rsidRPr="00DB6B1A">
              <w:rPr>
                <w:color w:val="000000"/>
                <w:sz w:val="18"/>
                <w:szCs w:val="18"/>
                <w:lang w:val="de-DE"/>
              </w:rPr>
              <w:t>Materialwert:</w:t>
            </w:r>
          </w:p>
        </w:tc>
        <w:tc>
          <w:tcPr>
            <w:tcW w:w="1494" w:type="dxa"/>
          </w:tcPr>
          <w:p w:rsidR="002709F2" w:rsidRPr="00DB6B1A" w:rsidRDefault="00A30925" w:rsidP="00A30925">
            <w:pPr>
              <w:spacing w:before="10" w:line="240" w:lineRule="atLeast"/>
              <w:jc w:val="right"/>
              <w:rPr>
                <w:color w:val="000000"/>
                <w:sz w:val="18"/>
                <w:szCs w:val="18"/>
                <w:lang w:val="de-DE"/>
              </w:rPr>
            </w:pPr>
            <w:bookmarkStart w:id="29" w:name="tm_res_mw"/>
            <w:r w:rsidRPr="00DB6B1A">
              <w:rPr>
                <w:color w:val="000000"/>
                <w:sz w:val="18"/>
                <w:szCs w:val="18"/>
                <w:lang w:val="de-DE"/>
              </w:rPr>
              <w:t>110.00</w:t>
            </w:r>
            <w:bookmarkEnd w:id="29"/>
          </w:p>
        </w:tc>
        <w:tc>
          <w:tcPr>
            <w:tcW w:w="1058" w:type="dxa"/>
            <w:gridSpan w:val="2"/>
          </w:tcPr>
          <w:p w:rsidR="002709F2" w:rsidRPr="00DB6B1A" w:rsidRDefault="002709F2" w:rsidP="002709F2">
            <w:pPr>
              <w:spacing w:before="10" w:line="240" w:lineRule="atLeast"/>
              <w:rPr>
                <w:color w:val="000000"/>
                <w:sz w:val="18"/>
                <w:szCs w:val="18"/>
                <w:lang w:val="de-DE"/>
              </w:rPr>
            </w:pPr>
          </w:p>
        </w:tc>
      </w:tr>
      <w:tr w:rsidR="003836DA" w:rsidRPr="00DB6B1A" w:rsidTr="00CC2268">
        <w:trPr>
          <w:jc w:val="center"/>
        </w:trPr>
        <w:tc>
          <w:tcPr>
            <w:tcW w:w="2486" w:type="dxa"/>
          </w:tcPr>
          <w:p w:rsidR="003836DA" w:rsidRPr="00DB6B1A" w:rsidRDefault="003836DA" w:rsidP="003836DA">
            <w:pPr>
              <w:spacing w:before="10" w:line="240" w:lineRule="atLeast"/>
              <w:ind w:left="144"/>
              <w:rPr>
                <w:color w:val="000000"/>
                <w:sz w:val="18"/>
                <w:szCs w:val="18"/>
                <w:lang w:val="de-DE"/>
              </w:rPr>
            </w:pPr>
            <w:r w:rsidRPr="00DB6B1A">
              <w:rPr>
                <w:color w:val="000000"/>
                <w:sz w:val="18"/>
                <w:szCs w:val="18"/>
                <w:lang w:val="de-DE"/>
              </w:rPr>
              <w:t>ungünstige Verhältnisse</w:t>
            </w:r>
          </w:p>
        </w:tc>
        <w:tc>
          <w:tcPr>
            <w:tcW w:w="2552" w:type="dxa"/>
            <w:gridSpan w:val="3"/>
          </w:tcPr>
          <w:p w:rsidR="003836DA" w:rsidRPr="00DB6B1A" w:rsidRDefault="00A30925" w:rsidP="00A30925">
            <w:pPr>
              <w:spacing w:beforeLines="10" w:before="24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30" w:name="tm_res_messbad"/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Einbau nicht möglich</w:t>
            </w:r>
            <w:bookmarkEnd w:id="30"/>
          </w:p>
        </w:tc>
      </w:tr>
      <w:tr w:rsidR="003836DA" w:rsidRPr="00DB6B1A" w:rsidTr="00CC2268">
        <w:trPr>
          <w:jc w:val="center"/>
        </w:trPr>
        <w:tc>
          <w:tcPr>
            <w:tcW w:w="2486" w:type="dxa"/>
            <w:tcBorders>
              <w:bottom w:val="single" w:sz="12" w:space="0" w:color="auto"/>
            </w:tcBorders>
          </w:tcPr>
          <w:p w:rsidR="003836DA" w:rsidRPr="00DB6B1A" w:rsidRDefault="003836DA" w:rsidP="007C197A">
            <w:pPr>
              <w:spacing w:before="10" w:afterLines="20" w:after="48" w:line="240" w:lineRule="atLeast"/>
              <w:ind w:left="144"/>
              <w:rPr>
                <w:color w:val="000000"/>
                <w:sz w:val="18"/>
                <w:szCs w:val="18"/>
                <w:lang w:val="de-DE"/>
              </w:rPr>
            </w:pPr>
            <w:r w:rsidRPr="00DB6B1A">
              <w:rPr>
                <w:color w:val="000000"/>
                <w:sz w:val="18"/>
                <w:szCs w:val="18"/>
                <w:lang w:val="de-DE"/>
              </w:rPr>
              <w:t>günstige Verhältnisse</w:t>
            </w:r>
          </w:p>
        </w:tc>
        <w:tc>
          <w:tcPr>
            <w:tcW w:w="2552" w:type="dxa"/>
            <w:gridSpan w:val="3"/>
            <w:tcBorders>
              <w:bottom w:val="single" w:sz="12" w:space="0" w:color="auto"/>
            </w:tcBorders>
          </w:tcPr>
          <w:p w:rsidR="003836DA" w:rsidRPr="00DB6B1A" w:rsidRDefault="00A30925" w:rsidP="007C197A">
            <w:pPr>
              <w:spacing w:beforeLines="10" w:before="24" w:afterLines="20" w:after="48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bookmarkStart w:id="31" w:name="tm_res_messgood"/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Einbau nicht möglich</w:t>
            </w:r>
            <w:bookmarkEnd w:id="31"/>
          </w:p>
        </w:tc>
      </w:tr>
      <w:tr w:rsidR="008B6129" w:rsidRPr="00DB6B1A" w:rsidTr="00ED4F8E">
        <w:trPr>
          <w:trHeight w:val="1131"/>
          <w:jc w:val="center"/>
        </w:trPr>
        <w:tc>
          <w:tcPr>
            <w:tcW w:w="4802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:rsidR="008B6129" w:rsidRDefault="008B6129" w:rsidP="003A3755">
            <w:pPr>
              <w:spacing w:beforeLines="10" w:before="24" w:line="240" w:lineRule="atLeast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 w:rsidRPr="00DB6B1A">
              <w:rPr>
                <w:rFonts w:ascii="Calibri" w:hAnsi="Calibri"/>
                <w:b/>
                <w:sz w:val="18"/>
                <w:szCs w:val="18"/>
                <w:lang w:val="de-DE"/>
              </w:rPr>
              <w:t>Kommentare:</w:t>
            </w:r>
          </w:p>
          <w:p w:rsidR="008B6129" w:rsidRPr="00DB6B1A" w:rsidRDefault="008B6129" w:rsidP="007C197A">
            <w:pPr>
              <w:spacing w:beforeLines="20" w:before="48" w:line="240" w:lineRule="atLeast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bookmarkStart w:id="32" w:name="tm_comment"/>
            <w:r w:rsidRPr="00DB6B1A">
              <w:rPr>
                <w:rFonts w:ascii="Calibri" w:hAnsi="Calibri"/>
                <w:sz w:val="18"/>
                <w:szCs w:val="18"/>
                <w:lang w:val="de-DE"/>
              </w:rPr>
              <w:t>Kommentar</w:t>
            </w:r>
            <w:bookmarkEnd w:id="32"/>
          </w:p>
        </w:tc>
        <w:tc>
          <w:tcPr>
            <w:tcW w:w="236" w:type="dxa"/>
            <w:tcBorders>
              <w:top w:val="single" w:sz="12" w:space="0" w:color="auto"/>
              <w:bottom w:val="single" w:sz="12" w:space="0" w:color="auto"/>
            </w:tcBorders>
          </w:tcPr>
          <w:p w:rsidR="008B6129" w:rsidRPr="008B6129" w:rsidRDefault="008B6129" w:rsidP="008B6129">
            <w:pPr>
              <w:spacing w:beforeLines="10" w:before="24" w:line="240" w:lineRule="atLeast"/>
              <w:rPr>
                <w:rFonts w:ascii="Calibri" w:hAnsi="Calibri"/>
                <w:color w:val="FFFFFF" w:themeColor="background1"/>
                <w:sz w:val="18"/>
                <w:szCs w:val="18"/>
                <w:lang w:val="de-DE"/>
              </w:rPr>
            </w:pPr>
            <w:r w:rsidRPr="008B6129">
              <w:rPr>
                <w:rFonts w:ascii="Calibri" w:hAnsi="Calibri"/>
                <w:color w:val="FFFFFF" w:themeColor="background1"/>
                <w:sz w:val="18"/>
                <w:szCs w:val="18"/>
                <w:lang w:val="de-DE"/>
              </w:rPr>
              <w:t>xxx</w:t>
            </w:r>
          </w:p>
          <w:p w:rsidR="008B6129" w:rsidRPr="00DB6B1A" w:rsidRDefault="008B6129" w:rsidP="00ED4F8E">
            <w:pPr>
              <w:spacing w:beforeLines="10" w:before="24" w:line="240" w:lineRule="atLeast"/>
              <w:rPr>
                <w:rFonts w:ascii="Calibri" w:hAnsi="Calibri"/>
                <w:sz w:val="18"/>
                <w:szCs w:val="18"/>
                <w:lang w:val="de-DE"/>
              </w:rPr>
            </w:pPr>
            <w:r w:rsidRPr="008B6129">
              <w:rPr>
                <w:rFonts w:ascii="Calibri" w:hAnsi="Calibri"/>
                <w:color w:val="FFFFFF" w:themeColor="background1"/>
                <w:sz w:val="18"/>
                <w:szCs w:val="18"/>
                <w:lang w:val="de-DE"/>
              </w:rPr>
              <w:t>x</w:t>
            </w:r>
          </w:p>
        </w:tc>
      </w:tr>
    </w:tbl>
    <w:p w:rsidR="00CF55C3" w:rsidRDefault="00CF55C3" w:rsidP="00DA560D">
      <w:pPr>
        <w:spacing w:after="0" w:line="240" w:lineRule="auto"/>
        <w:rPr>
          <w:color w:val="000000"/>
          <w:sz w:val="18"/>
          <w:lang w:val="de-DE"/>
        </w:rPr>
      </w:pPr>
    </w:p>
    <w:p w:rsidR="00CF55C3" w:rsidRDefault="00CF55C3" w:rsidP="00DA560D">
      <w:pPr>
        <w:spacing w:after="0" w:line="240" w:lineRule="auto"/>
        <w:rPr>
          <w:color w:val="000000"/>
          <w:sz w:val="18"/>
          <w:lang w:val="de-DE"/>
        </w:rPr>
        <w:sectPr w:rsidR="00CF55C3" w:rsidSect="002709F2">
          <w:type w:val="continuous"/>
          <w:pgSz w:w="11907" w:h="16839"/>
          <w:pgMar w:top="567" w:right="454" w:bottom="567" w:left="1134" w:header="708" w:footer="708" w:gutter="0"/>
          <w:cols w:num="2" w:space="167"/>
          <w:docGrid w:linePitch="360"/>
        </w:sectPr>
      </w:pPr>
    </w:p>
    <w:tbl>
      <w:tblPr>
        <w:tblStyle w:val="Tabellenraster"/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9"/>
        <w:gridCol w:w="5247"/>
      </w:tblGrid>
      <w:tr w:rsidR="00ED4F8E" w:rsidRPr="005E79B2" w:rsidTr="005E79B2">
        <w:tc>
          <w:tcPr>
            <w:tcW w:w="102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D4F8E" w:rsidRPr="00DB6B1A" w:rsidRDefault="00ED4F8E" w:rsidP="00ED4F8E">
            <w:pPr>
              <w:jc w:val="center"/>
              <w:rPr>
                <w:color w:val="000000"/>
                <w:sz w:val="18"/>
                <w:lang w:val="de-DE"/>
              </w:rPr>
            </w:pPr>
            <w:r>
              <w:rPr>
                <w:color w:val="000000"/>
                <w:sz w:val="18"/>
                <w:lang w:val="de-DE"/>
              </w:rPr>
              <w:lastRenderedPageBreak/>
              <w:t>Graphen für maßgebenden Fall (</w:t>
            </w:r>
            <w:bookmarkStart w:id="33" w:name="tm_critrelev"/>
            <w:r>
              <w:rPr>
                <w:color w:val="000000"/>
                <w:sz w:val="18"/>
                <w:lang w:val="de-DE"/>
              </w:rPr>
              <w:t>Kriterium</w:t>
            </w:r>
            <w:bookmarkEnd w:id="33"/>
            <w:r>
              <w:rPr>
                <w:color w:val="000000"/>
                <w:sz w:val="18"/>
                <w:lang w:val="de-DE"/>
              </w:rPr>
              <w:t>)</w:t>
            </w:r>
          </w:p>
        </w:tc>
      </w:tr>
      <w:tr w:rsidR="007C197A" w:rsidRPr="00DB6B1A" w:rsidTr="005E79B2">
        <w:tc>
          <w:tcPr>
            <w:tcW w:w="5049" w:type="dxa"/>
            <w:tcBorders>
              <w:top w:val="single" w:sz="4" w:space="0" w:color="auto"/>
            </w:tcBorders>
          </w:tcPr>
          <w:p w:rsidR="00413F78" w:rsidRPr="00DB6B1A" w:rsidRDefault="00413F78" w:rsidP="00CC2EEA">
            <w:pPr>
              <w:jc w:val="center"/>
              <w:rPr>
                <w:color w:val="000000"/>
                <w:sz w:val="18"/>
                <w:lang w:val="de-DE"/>
              </w:rPr>
            </w:pPr>
            <w:r w:rsidRPr="00DB6B1A">
              <w:rPr>
                <w:color w:val="000000"/>
                <w:sz w:val="18"/>
                <w:lang w:val="de-DE"/>
              </w:rPr>
              <w:t>Quellterm:</w:t>
            </w:r>
          </w:p>
          <w:p w:rsidR="007C197A" w:rsidRPr="00DB6B1A" w:rsidRDefault="007C197A" w:rsidP="00CC2EEA">
            <w:pPr>
              <w:jc w:val="center"/>
              <w:rPr>
                <w:color w:val="000000"/>
                <w:sz w:val="18"/>
                <w:lang w:val="de-DE"/>
              </w:rPr>
            </w:pPr>
            <w:bookmarkStart w:id="34" w:name="tm_resgraphA"/>
            <w:bookmarkEnd w:id="34"/>
          </w:p>
        </w:tc>
        <w:tc>
          <w:tcPr>
            <w:tcW w:w="5247" w:type="dxa"/>
            <w:tcBorders>
              <w:top w:val="single" w:sz="4" w:space="0" w:color="auto"/>
            </w:tcBorders>
          </w:tcPr>
          <w:p w:rsidR="00413F78" w:rsidRPr="00DB6B1A" w:rsidRDefault="00413F78" w:rsidP="00CC2EEA">
            <w:pPr>
              <w:jc w:val="center"/>
              <w:rPr>
                <w:color w:val="000000"/>
                <w:sz w:val="18"/>
                <w:lang w:val="de-DE"/>
              </w:rPr>
            </w:pPr>
            <w:r w:rsidRPr="00DB6B1A">
              <w:rPr>
                <w:color w:val="000000"/>
                <w:sz w:val="18"/>
                <w:lang w:val="de-DE"/>
              </w:rPr>
              <w:t>Konzentrationdurchbruchskurve:</w:t>
            </w:r>
          </w:p>
          <w:p w:rsidR="007C197A" w:rsidRPr="00DB6B1A" w:rsidRDefault="007C197A" w:rsidP="00CC2EEA">
            <w:pPr>
              <w:jc w:val="center"/>
              <w:rPr>
                <w:color w:val="000000"/>
                <w:sz w:val="18"/>
                <w:lang w:val="de-DE"/>
              </w:rPr>
            </w:pPr>
            <w:bookmarkStart w:id="35" w:name="tm_resgraphB"/>
            <w:bookmarkEnd w:id="35"/>
          </w:p>
        </w:tc>
      </w:tr>
      <w:tr w:rsidR="007C197A" w:rsidRPr="00DB6B1A" w:rsidTr="005E79B2">
        <w:tc>
          <w:tcPr>
            <w:tcW w:w="5049" w:type="dxa"/>
          </w:tcPr>
          <w:p w:rsidR="00413F78" w:rsidRPr="00DB6B1A" w:rsidRDefault="00413F78" w:rsidP="00CC2EEA">
            <w:pPr>
              <w:spacing w:before="120"/>
              <w:jc w:val="center"/>
              <w:rPr>
                <w:color w:val="000000"/>
                <w:sz w:val="18"/>
                <w:lang w:val="de-DE"/>
              </w:rPr>
            </w:pPr>
            <w:r w:rsidRPr="00DB6B1A">
              <w:rPr>
                <w:color w:val="000000"/>
                <w:sz w:val="18"/>
                <w:lang w:val="de-DE"/>
              </w:rPr>
              <w:t>Konzentrationsprofil nach Bewertungszeitraum:</w:t>
            </w:r>
          </w:p>
          <w:p w:rsidR="007C197A" w:rsidRPr="00DB6B1A" w:rsidRDefault="007C197A" w:rsidP="00CC2EEA">
            <w:pPr>
              <w:jc w:val="center"/>
              <w:rPr>
                <w:color w:val="000000"/>
                <w:sz w:val="18"/>
                <w:lang w:val="de-DE"/>
              </w:rPr>
            </w:pPr>
            <w:bookmarkStart w:id="36" w:name="tm_resgraphC"/>
            <w:bookmarkEnd w:id="36"/>
          </w:p>
        </w:tc>
        <w:tc>
          <w:tcPr>
            <w:tcW w:w="5247" w:type="dxa"/>
          </w:tcPr>
          <w:p w:rsidR="007C197A" w:rsidRPr="00DB6B1A" w:rsidRDefault="007C197A" w:rsidP="00CC2EEA">
            <w:pPr>
              <w:jc w:val="center"/>
              <w:rPr>
                <w:color w:val="000000"/>
                <w:sz w:val="18"/>
                <w:lang w:val="de-DE"/>
              </w:rPr>
            </w:pPr>
            <w:bookmarkStart w:id="37" w:name="_GoBack"/>
            <w:bookmarkEnd w:id="37"/>
          </w:p>
        </w:tc>
      </w:tr>
    </w:tbl>
    <w:p w:rsidR="00ED4F8E" w:rsidRDefault="00ED4F8E" w:rsidP="00CC2EEA">
      <w:pPr>
        <w:spacing w:after="0" w:line="240" w:lineRule="auto"/>
        <w:rPr>
          <w:color w:val="000000"/>
          <w:sz w:val="6"/>
          <w:szCs w:val="6"/>
          <w:lang w:val="de-DE"/>
        </w:rPr>
      </w:pPr>
    </w:p>
    <w:p w:rsidR="00ED4F8E" w:rsidRDefault="00ED4F8E">
      <w:pPr>
        <w:rPr>
          <w:color w:val="000000"/>
          <w:sz w:val="6"/>
          <w:szCs w:val="6"/>
          <w:lang w:val="de-DE"/>
        </w:rPr>
      </w:pPr>
      <w:r>
        <w:rPr>
          <w:color w:val="000000"/>
          <w:sz w:val="6"/>
          <w:szCs w:val="6"/>
          <w:lang w:val="de-DE"/>
        </w:rPr>
        <w:br w:type="page"/>
      </w:r>
    </w:p>
    <w:p w:rsidR="007C197A" w:rsidRDefault="007C197A" w:rsidP="00CC2EEA">
      <w:pPr>
        <w:spacing w:after="0" w:line="240" w:lineRule="auto"/>
        <w:rPr>
          <w:color w:val="000000"/>
          <w:sz w:val="6"/>
          <w:szCs w:val="6"/>
          <w:lang w:val="de-DE"/>
        </w:rPr>
      </w:pPr>
    </w:p>
    <w:tbl>
      <w:tblPr>
        <w:tblStyle w:val="Tabellenraster"/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9"/>
        <w:gridCol w:w="5256"/>
      </w:tblGrid>
      <w:tr w:rsidR="00ED4F8E" w:rsidRPr="005E79B2" w:rsidTr="00C91355">
        <w:tc>
          <w:tcPr>
            <w:tcW w:w="1030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D4F8E" w:rsidRPr="00DB6B1A" w:rsidRDefault="00ED4F8E" w:rsidP="00770A42">
            <w:pPr>
              <w:jc w:val="center"/>
              <w:rPr>
                <w:color w:val="000000"/>
                <w:sz w:val="18"/>
                <w:lang w:val="de-DE"/>
              </w:rPr>
            </w:pPr>
            <w:r>
              <w:rPr>
                <w:color w:val="000000"/>
                <w:sz w:val="18"/>
                <w:lang w:val="de-DE"/>
              </w:rPr>
              <w:t>Graphen für nicht maßgebenden Fall (</w:t>
            </w:r>
            <w:bookmarkStart w:id="38" w:name="tm_critother"/>
            <w:r>
              <w:rPr>
                <w:color w:val="000000"/>
                <w:sz w:val="18"/>
                <w:lang w:val="de-DE"/>
              </w:rPr>
              <w:t>Kriterium</w:t>
            </w:r>
            <w:bookmarkEnd w:id="38"/>
            <w:r>
              <w:rPr>
                <w:color w:val="000000"/>
                <w:sz w:val="18"/>
                <w:lang w:val="de-DE"/>
              </w:rPr>
              <w:t>)</w:t>
            </w:r>
          </w:p>
        </w:tc>
      </w:tr>
      <w:tr w:rsidR="00ED4F8E" w:rsidRPr="00DB6B1A" w:rsidTr="00C91355">
        <w:tc>
          <w:tcPr>
            <w:tcW w:w="5049" w:type="dxa"/>
            <w:tcBorders>
              <w:top w:val="single" w:sz="4" w:space="0" w:color="auto"/>
            </w:tcBorders>
          </w:tcPr>
          <w:p w:rsidR="00ED4F8E" w:rsidRPr="00DB6B1A" w:rsidRDefault="00ED4F8E" w:rsidP="00770A42">
            <w:pPr>
              <w:jc w:val="center"/>
              <w:rPr>
                <w:color w:val="000000"/>
                <w:sz w:val="18"/>
                <w:lang w:val="de-DE"/>
              </w:rPr>
            </w:pPr>
            <w:r w:rsidRPr="00DB6B1A">
              <w:rPr>
                <w:color w:val="000000"/>
                <w:sz w:val="18"/>
                <w:lang w:val="de-DE"/>
              </w:rPr>
              <w:t>Quellterm:</w:t>
            </w:r>
          </w:p>
          <w:p w:rsidR="00ED4F8E" w:rsidRPr="00DB6B1A" w:rsidRDefault="00ED4F8E" w:rsidP="00770A42">
            <w:pPr>
              <w:jc w:val="center"/>
              <w:rPr>
                <w:color w:val="000000"/>
                <w:sz w:val="18"/>
                <w:lang w:val="de-DE"/>
              </w:rPr>
            </w:pPr>
            <w:bookmarkStart w:id="39" w:name="tm_resgraphD"/>
            <w:bookmarkEnd w:id="39"/>
          </w:p>
        </w:tc>
        <w:tc>
          <w:tcPr>
            <w:tcW w:w="5256" w:type="dxa"/>
            <w:tcBorders>
              <w:top w:val="single" w:sz="4" w:space="0" w:color="auto"/>
            </w:tcBorders>
          </w:tcPr>
          <w:p w:rsidR="00ED4F8E" w:rsidRPr="00DB6B1A" w:rsidRDefault="00ED4F8E" w:rsidP="00770A42">
            <w:pPr>
              <w:jc w:val="center"/>
              <w:rPr>
                <w:color w:val="000000"/>
                <w:sz w:val="18"/>
                <w:lang w:val="de-DE"/>
              </w:rPr>
            </w:pPr>
            <w:r w:rsidRPr="00DB6B1A">
              <w:rPr>
                <w:color w:val="000000"/>
                <w:sz w:val="18"/>
                <w:lang w:val="de-DE"/>
              </w:rPr>
              <w:t>Konzentrationdurchbruchskurve:</w:t>
            </w:r>
          </w:p>
          <w:p w:rsidR="00ED4F8E" w:rsidRPr="00DB6B1A" w:rsidRDefault="00ED4F8E" w:rsidP="00770A42">
            <w:pPr>
              <w:jc w:val="center"/>
              <w:rPr>
                <w:color w:val="000000"/>
                <w:sz w:val="18"/>
                <w:lang w:val="de-DE"/>
              </w:rPr>
            </w:pPr>
            <w:bookmarkStart w:id="40" w:name="tm_resgraphE"/>
            <w:bookmarkEnd w:id="40"/>
          </w:p>
        </w:tc>
      </w:tr>
      <w:tr w:rsidR="00ED4F8E" w:rsidRPr="00DB6B1A" w:rsidTr="00C91355">
        <w:tc>
          <w:tcPr>
            <w:tcW w:w="5049" w:type="dxa"/>
          </w:tcPr>
          <w:p w:rsidR="00ED4F8E" w:rsidRPr="00DB6B1A" w:rsidRDefault="00ED4F8E" w:rsidP="00770A42">
            <w:pPr>
              <w:spacing w:before="120"/>
              <w:jc w:val="center"/>
              <w:rPr>
                <w:color w:val="000000"/>
                <w:sz w:val="18"/>
                <w:lang w:val="de-DE"/>
              </w:rPr>
            </w:pPr>
            <w:r w:rsidRPr="00DB6B1A">
              <w:rPr>
                <w:color w:val="000000"/>
                <w:sz w:val="18"/>
                <w:lang w:val="de-DE"/>
              </w:rPr>
              <w:t>Konzentrationsprofil nach Bewertungszeitraum:</w:t>
            </w:r>
          </w:p>
          <w:p w:rsidR="00ED4F8E" w:rsidRPr="00DB6B1A" w:rsidRDefault="00ED4F8E" w:rsidP="00770A42">
            <w:pPr>
              <w:jc w:val="center"/>
              <w:rPr>
                <w:color w:val="000000"/>
                <w:sz w:val="18"/>
                <w:lang w:val="de-DE"/>
              </w:rPr>
            </w:pPr>
            <w:bookmarkStart w:id="41" w:name="tm_resgraphF"/>
            <w:bookmarkEnd w:id="41"/>
          </w:p>
        </w:tc>
        <w:tc>
          <w:tcPr>
            <w:tcW w:w="5256" w:type="dxa"/>
          </w:tcPr>
          <w:p w:rsidR="00ED4F8E" w:rsidRPr="00DB6B1A" w:rsidRDefault="00ED4F8E" w:rsidP="00770A42">
            <w:pPr>
              <w:jc w:val="center"/>
              <w:rPr>
                <w:color w:val="000000"/>
                <w:sz w:val="18"/>
                <w:lang w:val="de-DE"/>
              </w:rPr>
            </w:pPr>
          </w:p>
        </w:tc>
      </w:tr>
    </w:tbl>
    <w:p w:rsidR="00ED4F8E" w:rsidRPr="007C7731" w:rsidRDefault="00ED4F8E" w:rsidP="00CC2EEA">
      <w:pPr>
        <w:spacing w:after="0" w:line="240" w:lineRule="auto"/>
        <w:rPr>
          <w:color w:val="000000"/>
          <w:sz w:val="6"/>
          <w:szCs w:val="6"/>
          <w:lang w:val="de-DE"/>
        </w:rPr>
      </w:pPr>
    </w:p>
    <w:sectPr w:rsidR="00ED4F8E" w:rsidRPr="007C7731" w:rsidSect="00ED4F8E">
      <w:type w:val="continuous"/>
      <w:pgSz w:w="11907" w:h="16839"/>
      <w:pgMar w:top="562" w:right="461" w:bottom="562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42" w:rsidRDefault="00EE3D42" w:rsidP="00ED4F8E">
      <w:pPr>
        <w:spacing w:after="0" w:line="240" w:lineRule="auto"/>
      </w:pPr>
      <w:r>
        <w:separator/>
      </w:r>
    </w:p>
  </w:endnote>
  <w:endnote w:type="continuationSeparator" w:id="0">
    <w:p w:rsidR="00EE3D42" w:rsidRDefault="00EE3D42" w:rsidP="00ED4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42" w:rsidRDefault="00EE3D42" w:rsidP="00ED4F8E">
      <w:pPr>
        <w:spacing w:after="0" w:line="240" w:lineRule="auto"/>
      </w:pPr>
      <w:r>
        <w:separator/>
      </w:r>
    </w:p>
  </w:footnote>
  <w:footnote w:type="continuationSeparator" w:id="0">
    <w:p w:rsidR="00EE3D42" w:rsidRDefault="00EE3D42" w:rsidP="00ED4F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0D"/>
    <w:rsid w:val="0001667F"/>
    <w:rsid w:val="0003158F"/>
    <w:rsid w:val="000B2B58"/>
    <w:rsid w:val="00180C73"/>
    <w:rsid w:val="00253928"/>
    <w:rsid w:val="002709F2"/>
    <w:rsid w:val="00330C63"/>
    <w:rsid w:val="003824F1"/>
    <w:rsid w:val="003836DA"/>
    <w:rsid w:val="003A3755"/>
    <w:rsid w:val="00413F78"/>
    <w:rsid w:val="004D41A5"/>
    <w:rsid w:val="004F1FBD"/>
    <w:rsid w:val="005E79B2"/>
    <w:rsid w:val="00626079"/>
    <w:rsid w:val="006566C1"/>
    <w:rsid w:val="007B6DCF"/>
    <w:rsid w:val="007C197A"/>
    <w:rsid w:val="007C7731"/>
    <w:rsid w:val="007F7481"/>
    <w:rsid w:val="008350A3"/>
    <w:rsid w:val="00844CAB"/>
    <w:rsid w:val="00885EB4"/>
    <w:rsid w:val="008B6129"/>
    <w:rsid w:val="00900373"/>
    <w:rsid w:val="00963332"/>
    <w:rsid w:val="009F6B58"/>
    <w:rsid w:val="00A06E42"/>
    <w:rsid w:val="00A30925"/>
    <w:rsid w:val="00AE32DA"/>
    <w:rsid w:val="00AF3646"/>
    <w:rsid w:val="00B605D6"/>
    <w:rsid w:val="00BA17E9"/>
    <w:rsid w:val="00BE1AD0"/>
    <w:rsid w:val="00C53C5D"/>
    <w:rsid w:val="00C91355"/>
    <w:rsid w:val="00CA1F97"/>
    <w:rsid w:val="00CC2268"/>
    <w:rsid w:val="00CC2EEA"/>
    <w:rsid w:val="00CE5076"/>
    <w:rsid w:val="00CF55C3"/>
    <w:rsid w:val="00D50DE6"/>
    <w:rsid w:val="00D530B4"/>
    <w:rsid w:val="00DA560D"/>
    <w:rsid w:val="00DB069F"/>
    <w:rsid w:val="00DB6B1A"/>
    <w:rsid w:val="00DF43D3"/>
    <w:rsid w:val="00E4408E"/>
    <w:rsid w:val="00EB1D15"/>
    <w:rsid w:val="00EB2AD5"/>
    <w:rsid w:val="00EB38F0"/>
    <w:rsid w:val="00ED4F8E"/>
    <w:rsid w:val="00EE3D42"/>
    <w:rsid w:val="00F25E87"/>
    <w:rsid w:val="00F4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60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7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4F8E"/>
  </w:style>
  <w:style w:type="paragraph" w:styleId="Fuzeile">
    <w:name w:val="footer"/>
    <w:basedOn w:val="Standard"/>
    <w:link w:val="FuzeileZchn"/>
    <w:uiPriority w:val="99"/>
    <w:unhideWhenUsed/>
    <w:rsid w:val="00E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4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60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7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4F8E"/>
  </w:style>
  <w:style w:type="paragraph" w:styleId="Fuzeile">
    <w:name w:val="footer"/>
    <w:basedOn w:val="Standard"/>
    <w:link w:val="FuzeileZchn"/>
    <w:uiPriority w:val="99"/>
    <w:unhideWhenUsed/>
    <w:rsid w:val="00ED4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4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61038-5772-46F0-8B09-0783BBCE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Reviewer #1</cp:lastModifiedBy>
  <cp:revision>3</cp:revision>
  <dcterms:created xsi:type="dcterms:W3CDTF">2017-07-19T13:54:00Z</dcterms:created>
  <dcterms:modified xsi:type="dcterms:W3CDTF">2017-07-19T13:54:00Z</dcterms:modified>
</cp:coreProperties>
</file>